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956D" w14:textId="77777777" w:rsidR="00945F48" w:rsidRPr="006868ED" w:rsidRDefault="0051596A" w:rsidP="00BE4EC7">
      <w:pPr>
        <w:spacing w:after="0" w:line="240" w:lineRule="auto"/>
        <w:jc w:val="center"/>
        <w:rPr>
          <w:rFonts w:ascii="Calibri" w:hAnsi="Calibri" w:cs="Calibri"/>
          <w:sz w:val="36"/>
          <w:szCs w:val="36"/>
          <w:lang w:val="pl-PL"/>
        </w:rPr>
      </w:pPr>
      <w:r w:rsidRPr="006868ED">
        <w:rPr>
          <w:rFonts w:ascii="Calibri" w:hAnsi="Calibri" w:cs="Calibri"/>
          <w:sz w:val="36"/>
          <w:szCs w:val="36"/>
          <w:lang w:val="pl-PL"/>
        </w:rPr>
        <w:t>PROCEDURA  POSTĘPOWANIA   POWYPADKOWEGO</w:t>
      </w:r>
    </w:p>
    <w:p w14:paraId="05077BE6" w14:textId="77777777" w:rsidR="00945F48" w:rsidRPr="006868ED" w:rsidRDefault="00945F48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0B28DF6E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3A102D44" w14:textId="77777777" w:rsidR="0051596A" w:rsidRPr="006868ED" w:rsidRDefault="0051596A" w:rsidP="00BE4EC7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>ZGŁOSZENIE WYPADKU</w:t>
      </w:r>
    </w:p>
    <w:p w14:paraId="19A56D49" w14:textId="77777777" w:rsidR="001E0561" w:rsidRPr="006868ED" w:rsidRDefault="001E0561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772EB1" w:rsidRPr="006868ED" w14:paraId="487E7FC0" w14:textId="77777777" w:rsidTr="0076288F">
        <w:tc>
          <w:tcPr>
            <w:tcW w:w="2078" w:type="dxa"/>
          </w:tcPr>
          <w:p w14:paraId="7A5E4C5A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0EA419CD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art. 234 § 2 [1]*</w:t>
            </w:r>
          </w:p>
        </w:tc>
      </w:tr>
      <w:tr w:rsidR="00772EB1" w:rsidRPr="006868ED" w14:paraId="0CE7951B" w14:textId="77777777" w:rsidTr="0076288F">
        <w:tc>
          <w:tcPr>
            <w:tcW w:w="2078" w:type="dxa"/>
          </w:tcPr>
          <w:p w14:paraId="37F7BE05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3641946B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Zgłoszenie wypadku przy pracy (w załączeniu)</w:t>
            </w:r>
          </w:p>
        </w:tc>
      </w:tr>
      <w:tr w:rsidR="00772EB1" w:rsidRPr="006868ED" w14:paraId="79E60D80" w14:textId="77777777" w:rsidTr="0076288F">
        <w:tc>
          <w:tcPr>
            <w:tcW w:w="2078" w:type="dxa"/>
          </w:tcPr>
          <w:p w14:paraId="2B4FE42F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32F19B78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Pracodawca</w:t>
            </w:r>
          </w:p>
        </w:tc>
      </w:tr>
      <w:tr w:rsidR="00772EB1" w:rsidRPr="006868ED" w14:paraId="4E67CBB9" w14:textId="77777777" w:rsidTr="0076288F">
        <w:tc>
          <w:tcPr>
            <w:tcW w:w="2078" w:type="dxa"/>
          </w:tcPr>
          <w:p w14:paraId="09A0EF93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7E13887B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min. 4</w:t>
            </w:r>
          </w:p>
        </w:tc>
      </w:tr>
      <w:tr w:rsidR="00BE4EC7" w:rsidRPr="006868ED" w14:paraId="2B711931" w14:textId="77777777" w:rsidTr="0076288F">
        <w:tc>
          <w:tcPr>
            <w:tcW w:w="2078" w:type="dxa"/>
          </w:tcPr>
          <w:p w14:paraId="7EFF478D" w14:textId="77777777" w:rsidR="00BE4EC7" w:rsidRPr="006868ED" w:rsidRDefault="00BE4EC7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2268FA24" w14:textId="77777777" w:rsidR="00BE4EC7" w:rsidRPr="006868ED" w:rsidRDefault="00BE4EC7" w:rsidP="00BE4EC7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właściwe terenowo organy PIP, prokuratury, organ założycielski lub na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rzędny pracodawcy, akta pracodawcy (tylko w odniesieniu do wypadków ciężkich, śmiertelnych lub zbiorowych)</w:t>
            </w:r>
          </w:p>
          <w:p w14:paraId="3050EBC1" w14:textId="77777777" w:rsidR="00BE4EC7" w:rsidRPr="006868ED" w:rsidRDefault="00BE4EC7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2CE02A9E" w14:textId="77777777" w:rsidR="0051596A" w:rsidRPr="006868ED" w:rsidRDefault="0051596A" w:rsidP="00945F48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* [1] oznacza numer aktu prawnego ze spisu podstawowych aktów prawnych</w:t>
      </w:r>
    </w:p>
    <w:p w14:paraId="2ECFC39F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73906487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</w:t>
      </w:r>
    </w:p>
    <w:p w14:paraId="056D90F9" w14:textId="77777777" w:rsidR="0051596A" w:rsidRPr="006868ED" w:rsidRDefault="0051596A" w:rsidP="00945F4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Dotyczy wypadków śmiertelnych, ciężkich, zbiorowych.</w:t>
      </w:r>
    </w:p>
    <w:p w14:paraId="575F52BC" w14:textId="77777777" w:rsidR="0051596A" w:rsidRPr="006868ED" w:rsidRDefault="0051596A" w:rsidP="006E68D7">
      <w:pPr>
        <w:numPr>
          <w:ilvl w:val="1"/>
          <w:numId w:val="2"/>
        </w:numPr>
        <w:spacing w:after="0" w:line="240" w:lineRule="auto"/>
        <w:ind w:left="993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Wypadek śmiertelny – oznacza wypadek, w wyniku którego nastąpiła śmierć w okresie 6 miesięcy od dnia wypadku.</w:t>
      </w:r>
    </w:p>
    <w:p w14:paraId="7EF5CB90" w14:textId="77777777" w:rsidR="0051596A" w:rsidRPr="006868ED" w:rsidRDefault="0051596A" w:rsidP="006E68D7">
      <w:pPr>
        <w:numPr>
          <w:ilvl w:val="1"/>
          <w:numId w:val="2"/>
        </w:numPr>
        <w:spacing w:after="0" w:line="240" w:lineRule="auto"/>
        <w:ind w:left="993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Wypadek ciężki – oznacza wypadek, w wyniku którego nastąpiło ciężkie uszk</w:t>
      </w:r>
      <w:r w:rsidRPr="006868ED">
        <w:rPr>
          <w:rFonts w:ascii="Calibri" w:hAnsi="Calibri" w:cs="Calibri"/>
          <w:sz w:val="20"/>
          <w:szCs w:val="20"/>
          <w:lang w:val="pl-PL"/>
        </w:rPr>
        <w:t>o</w:t>
      </w:r>
      <w:r w:rsidRPr="006868ED">
        <w:rPr>
          <w:rFonts w:ascii="Calibri" w:hAnsi="Calibri" w:cs="Calibri"/>
          <w:sz w:val="20"/>
          <w:szCs w:val="20"/>
          <w:lang w:val="pl-PL"/>
        </w:rPr>
        <w:t>dzenie ciała, takie jak: utrata wzroku, słuchu, mowy, zdolności rozrodczej lub inne uszkodzenie ciała albo rozstrój zdrowia, naruszające podstawowe funkcje organizmu, a także choroba nieul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czalna lub zagrażająca życiu, trwała choroba psychiczna, całkowita lub częściowa niezdolność do pracy w zawodzie albo trwałe istotne zeszpecenie lub zniekształcenie ciała.</w:t>
      </w:r>
    </w:p>
    <w:p w14:paraId="368F4847" w14:textId="77777777" w:rsidR="0051596A" w:rsidRPr="006868ED" w:rsidRDefault="0051596A" w:rsidP="006E68D7">
      <w:pPr>
        <w:numPr>
          <w:ilvl w:val="1"/>
          <w:numId w:val="2"/>
        </w:numPr>
        <w:spacing w:after="0" w:line="240" w:lineRule="auto"/>
        <w:ind w:left="993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Wypadek zbiorowy – oznacza wypadek, któremu w wyniku tego samego zdarz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nia uległy co najmniej dwie osoby.</w:t>
      </w:r>
    </w:p>
    <w:p w14:paraId="31D4941A" w14:textId="77777777" w:rsidR="0051596A" w:rsidRPr="006868ED" w:rsidRDefault="0051596A" w:rsidP="00945F4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Miejsce wypadku należy zabezpieczyć do czasu ustalenia okoliczności i przyczyn wypadku. Zgodę na uruchomienie urządzeń lub dokonanie innych zmian w miejscu wypadku wyraża pracodawca (osoba upoważniona) po uzgodnieniu ze społecznym inspektorem pracy i innymi organami prowadzącymi śledztwo. Dokonywani</w:t>
      </w:r>
      <w:r w:rsidR="00945F48" w:rsidRPr="006868ED">
        <w:rPr>
          <w:rFonts w:ascii="Calibri" w:hAnsi="Calibri" w:cs="Calibri"/>
          <w:sz w:val="20"/>
          <w:szCs w:val="20"/>
          <w:lang w:val="pl-PL"/>
        </w:rPr>
        <w:t xml:space="preserve">e zmian bez zgody jest możliwe </w:t>
      </w:r>
      <w:r w:rsidRPr="006868ED">
        <w:rPr>
          <w:rFonts w:ascii="Calibri" w:hAnsi="Calibri" w:cs="Calibri"/>
          <w:sz w:val="20"/>
          <w:szCs w:val="20"/>
          <w:lang w:val="pl-PL"/>
        </w:rPr>
        <w:t>w przy</w:t>
      </w:r>
      <w:r w:rsidRPr="006868ED">
        <w:rPr>
          <w:rFonts w:ascii="Calibri" w:hAnsi="Calibri" w:cs="Calibri"/>
          <w:sz w:val="20"/>
          <w:szCs w:val="20"/>
          <w:lang w:val="pl-PL"/>
        </w:rPr>
        <w:softHyphen/>
        <w:t>padku konieczności ratowania osób, mienia lub zapobieżenia grożącemu niebezpiecze</w:t>
      </w:r>
      <w:r w:rsidRPr="006868ED">
        <w:rPr>
          <w:rFonts w:ascii="Calibri" w:hAnsi="Calibri" w:cs="Calibri"/>
          <w:sz w:val="20"/>
          <w:szCs w:val="20"/>
          <w:lang w:val="pl-PL"/>
        </w:rPr>
        <w:t>ń</w:t>
      </w:r>
      <w:r w:rsidRPr="006868ED">
        <w:rPr>
          <w:rFonts w:ascii="Calibri" w:hAnsi="Calibri" w:cs="Calibri"/>
          <w:sz w:val="20"/>
          <w:szCs w:val="20"/>
          <w:lang w:val="pl-PL"/>
        </w:rPr>
        <w:t>stwu.</w:t>
      </w:r>
    </w:p>
    <w:p w14:paraId="434267C9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659468A7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097FB852" w14:textId="77777777" w:rsidR="0051596A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>POWOŁANIE ZESPOŁU POWYPADKOWEGO</w:t>
      </w:r>
    </w:p>
    <w:p w14:paraId="03CED99D" w14:textId="77777777" w:rsidR="00772EB1" w:rsidRPr="006868ED" w:rsidRDefault="00772EB1" w:rsidP="00772EB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362AB1B1" w14:textId="77777777" w:rsidTr="0076288F">
        <w:tc>
          <w:tcPr>
            <w:tcW w:w="2078" w:type="dxa"/>
          </w:tcPr>
          <w:p w14:paraId="317F1BE0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745D30EC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§ 3, § 4 [2]</w:t>
            </w:r>
          </w:p>
        </w:tc>
      </w:tr>
      <w:tr w:rsidR="00BE4EC7" w:rsidRPr="006868ED" w14:paraId="53E178A0" w14:textId="77777777" w:rsidTr="0076288F">
        <w:tc>
          <w:tcPr>
            <w:tcW w:w="2078" w:type="dxa"/>
          </w:tcPr>
          <w:p w14:paraId="1EEF92C4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67DE3D45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Zarządzenie o powołaniu zespołu powypadkowego (w załączeniu)</w:t>
            </w:r>
          </w:p>
        </w:tc>
      </w:tr>
      <w:tr w:rsidR="00BE4EC7" w:rsidRPr="006868ED" w14:paraId="4A41B044" w14:textId="77777777" w:rsidTr="0076288F">
        <w:tc>
          <w:tcPr>
            <w:tcW w:w="2078" w:type="dxa"/>
          </w:tcPr>
          <w:p w14:paraId="0BDD75EF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4A020334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Pracodawca</w:t>
            </w:r>
          </w:p>
        </w:tc>
      </w:tr>
      <w:tr w:rsidR="00BE4EC7" w:rsidRPr="006868ED" w14:paraId="2AA50F3B" w14:textId="77777777" w:rsidTr="0076288F">
        <w:tc>
          <w:tcPr>
            <w:tcW w:w="2078" w:type="dxa"/>
          </w:tcPr>
          <w:p w14:paraId="5513FA64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7A79B86C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min. 3</w:t>
            </w:r>
          </w:p>
        </w:tc>
      </w:tr>
      <w:tr w:rsidR="00772EB1" w:rsidRPr="006868ED" w14:paraId="3FCCDFC4" w14:textId="77777777" w:rsidTr="0076288F">
        <w:tc>
          <w:tcPr>
            <w:tcW w:w="2078" w:type="dxa"/>
          </w:tcPr>
          <w:p w14:paraId="194617FD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3112F850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członkowie zespołu powypadkowego, akta pracodawcy</w:t>
            </w:r>
          </w:p>
        </w:tc>
      </w:tr>
    </w:tbl>
    <w:p w14:paraId="31B13FB7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ab/>
      </w:r>
    </w:p>
    <w:p w14:paraId="77E61D54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</w:t>
      </w:r>
    </w:p>
    <w:p w14:paraId="52001527" w14:textId="77777777" w:rsidR="0051596A" w:rsidRPr="006868ED" w:rsidRDefault="0051596A" w:rsidP="00945F48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Zespół powypadkowy obowiązany jest niezwłocznie wszcząć postępowanie p</w:t>
      </w:r>
      <w:r w:rsidRPr="006868ED">
        <w:rPr>
          <w:rFonts w:ascii="Calibri" w:hAnsi="Calibri" w:cs="Calibri"/>
          <w:sz w:val="20"/>
          <w:szCs w:val="20"/>
          <w:lang w:val="pl-PL"/>
        </w:rPr>
        <w:t>o</w:t>
      </w:r>
      <w:r w:rsidRPr="006868ED">
        <w:rPr>
          <w:rFonts w:ascii="Calibri" w:hAnsi="Calibri" w:cs="Calibri"/>
          <w:sz w:val="20"/>
          <w:szCs w:val="20"/>
          <w:lang w:val="pl-PL"/>
        </w:rPr>
        <w:t>wypadkowe.</w:t>
      </w:r>
    </w:p>
    <w:p w14:paraId="683859E6" w14:textId="77777777" w:rsidR="0051596A" w:rsidRPr="006868ED" w:rsidRDefault="0051596A" w:rsidP="00945F48">
      <w:pPr>
        <w:numPr>
          <w:ilvl w:val="0"/>
          <w:numId w:val="4"/>
        </w:num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Zespół powypadkowy jest powoływany przez pracodawcę. W jego skład wchodzi:</w:t>
      </w:r>
    </w:p>
    <w:p w14:paraId="54DDB980" w14:textId="77777777" w:rsidR="0051596A" w:rsidRPr="006868ED" w:rsidRDefault="0051596A" w:rsidP="006E68D7">
      <w:pPr>
        <w:numPr>
          <w:ilvl w:val="1"/>
          <w:numId w:val="4"/>
        </w:numPr>
        <w:spacing w:after="0" w:line="240" w:lineRule="auto"/>
        <w:ind w:left="993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pracownik służby bezpieczeństwa i higieny pracy (jeżeli w zakładzie nie działa służba bezpieczeństwa i higieny pracy, w ustalaniu okoliczności i przyczyn wypadku uczestniczy pracodawca lub pracownik zatrudniony przy innej pracy, któremu pracodawca powierzył w</w:t>
      </w:r>
      <w:r w:rsidRPr="006868ED">
        <w:rPr>
          <w:rFonts w:ascii="Calibri" w:hAnsi="Calibri" w:cs="Calibri"/>
          <w:sz w:val="20"/>
          <w:szCs w:val="20"/>
          <w:lang w:val="pl-PL"/>
        </w:rPr>
        <w:t>y</w:t>
      </w:r>
      <w:r w:rsidRPr="006868ED">
        <w:rPr>
          <w:rFonts w:ascii="Calibri" w:hAnsi="Calibri" w:cs="Calibri"/>
          <w:sz w:val="20"/>
          <w:szCs w:val="20"/>
          <w:lang w:val="pl-PL"/>
        </w:rPr>
        <w:t xml:space="preserve">konywanie zadań służby bhp, albo specjalista spoza zakładu pracy); oraz </w:t>
      </w:r>
    </w:p>
    <w:p w14:paraId="59224162" w14:textId="77777777" w:rsidR="0051596A" w:rsidRPr="006868ED" w:rsidRDefault="0051596A" w:rsidP="006E68D7">
      <w:pPr>
        <w:numPr>
          <w:ilvl w:val="1"/>
          <w:numId w:val="4"/>
        </w:numPr>
        <w:spacing w:after="0" w:line="240" w:lineRule="auto"/>
        <w:ind w:left="993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społeczny inspektor pracy (u pracodawcy, u którego nie działa społeczna inspe</w:t>
      </w:r>
      <w:r w:rsidRPr="006868ED">
        <w:rPr>
          <w:rFonts w:ascii="Calibri" w:hAnsi="Calibri" w:cs="Calibri"/>
          <w:sz w:val="20"/>
          <w:szCs w:val="20"/>
          <w:lang w:val="pl-PL"/>
        </w:rPr>
        <w:t>k</w:t>
      </w:r>
      <w:r w:rsidRPr="006868ED">
        <w:rPr>
          <w:rFonts w:ascii="Calibri" w:hAnsi="Calibri" w:cs="Calibri"/>
          <w:sz w:val="20"/>
          <w:szCs w:val="20"/>
          <w:lang w:val="pl-PL"/>
        </w:rPr>
        <w:t>cja pracy, w skład zespołu powypadkowego, zamiast społecznego inspektora pracy, jako członek zespołu wchodzi przedstawiciel pracowników posiadający aktualne zaświadczenie o ukończeniu szkolenia bhp).</w:t>
      </w:r>
    </w:p>
    <w:p w14:paraId="12333D4C" w14:textId="77777777" w:rsidR="006E68D7" w:rsidRPr="006868ED" w:rsidRDefault="006E68D7" w:rsidP="006E68D7">
      <w:pPr>
        <w:spacing w:after="0" w:line="240" w:lineRule="auto"/>
        <w:ind w:left="1440"/>
        <w:rPr>
          <w:rFonts w:ascii="Calibri" w:hAnsi="Calibri" w:cs="Calibri"/>
          <w:sz w:val="20"/>
          <w:szCs w:val="20"/>
          <w:lang w:val="pl-PL"/>
        </w:rPr>
      </w:pPr>
    </w:p>
    <w:p w14:paraId="52C34747" w14:textId="77777777" w:rsidR="006E68D7" w:rsidRPr="006868ED" w:rsidRDefault="006E68D7" w:rsidP="006E68D7">
      <w:pPr>
        <w:spacing w:after="0" w:line="240" w:lineRule="auto"/>
        <w:ind w:left="1440"/>
        <w:rPr>
          <w:rFonts w:ascii="Calibri" w:hAnsi="Calibri" w:cs="Calibri"/>
          <w:sz w:val="20"/>
          <w:szCs w:val="20"/>
          <w:lang w:val="pl-PL"/>
        </w:rPr>
      </w:pPr>
    </w:p>
    <w:p w14:paraId="28925140" w14:textId="77777777" w:rsidR="0051596A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lastRenderedPageBreak/>
        <w:t>OGLĘDZINY MIEJSCA I OKOLICZNOŚCI WYPADKU</w:t>
      </w:r>
    </w:p>
    <w:p w14:paraId="1043D1A7" w14:textId="77777777" w:rsidR="00772EB1" w:rsidRPr="006868ED" w:rsidRDefault="00772EB1" w:rsidP="00772EB1">
      <w:pPr>
        <w:spacing w:after="0" w:line="240" w:lineRule="auto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2A7B8864" w14:textId="77777777" w:rsidTr="00BE4EC7">
        <w:tc>
          <w:tcPr>
            <w:tcW w:w="2078" w:type="dxa"/>
          </w:tcPr>
          <w:p w14:paraId="14CEBF80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5A953E15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§ 6 [2]</w:t>
            </w:r>
          </w:p>
        </w:tc>
      </w:tr>
      <w:tr w:rsidR="00BE4EC7" w:rsidRPr="006868ED" w14:paraId="0335F703" w14:textId="77777777" w:rsidTr="00BE4EC7">
        <w:tc>
          <w:tcPr>
            <w:tcW w:w="2078" w:type="dxa"/>
          </w:tcPr>
          <w:p w14:paraId="602C3938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Dokumenty:</w:t>
            </w:r>
          </w:p>
        </w:tc>
        <w:tc>
          <w:tcPr>
            <w:tcW w:w="6769" w:type="dxa"/>
          </w:tcPr>
          <w:p w14:paraId="1B9C11D5" w14:textId="77777777" w:rsidR="00772EB1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Protokół z oględzin miejsca wypadku przy pracy (w załączeniu)</w:t>
            </w:r>
          </w:p>
          <w:p w14:paraId="4D64CEDA" w14:textId="77777777" w:rsidR="00772EB1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Szkic (opis) miejsca wypadku (w załączeniu)</w:t>
            </w:r>
          </w:p>
          <w:p w14:paraId="2F605D0F" w14:textId="77777777" w:rsidR="00772EB1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Fotografia miejsca wypadku (w załączeniu)</w:t>
            </w:r>
          </w:p>
          <w:p w14:paraId="1EDED674" w14:textId="77777777" w:rsidR="00772EB1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Opinie lekarza lub innych specjalistów o przyczynach i okolicznościach w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y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padku</w:t>
            </w:r>
          </w:p>
          <w:p w14:paraId="65D5D6FC" w14:textId="77777777" w:rsidR="00447665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Wyniki badań sekcji zwłok</w:t>
            </w:r>
          </w:p>
          <w:p w14:paraId="57A58040" w14:textId="77777777" w:rsidR="00772EB1" w:rsidRPr="006868ED" w:rsidRDefault="00772EB1" w:rsidP="0076288F">
            <w:pPr>
              <w:numPr>
                <w:ilvl w:val="2"/>
                <w:numId w:val="4"/>
              </w:numPr>
              <w:spacing w:after="0" w:line="240" w:lineRule="auto"/>
              <w:ind w:left="317" w:hanging="284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Inne dokumenty wskazujące okoliczności i przyczyny wypadku</w:t>
            </w:r>
          </w:p>
        </w:tc>
      </w:tr>
      <w:tr w:rsidR="00BE4EC7" w:rsidRPr="006868ED" w14:paraId="5916C012" w14:textId="77777777" w:rsidTr="00BE4EC7">
        <w:tc>
          <w:tcPr>
            <w:tcW w:w="2078" w:type="dxa"/>
          </w:tcPr>
          <w:p w14:paraId="4851E6CF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0910804D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Zespół powypadkowy</w:t>
            </w:r>
          </w:p>
        </w:tc>
      </w:tr>
      <w:tr w:rsidR="00BE4EC7" w:rsidRPr="006868ED" w14:paraId="54D8BDF1" w14:textId="77777777" w:rsidTr="00BE4EC7">
        <w:tc>
          <w:tcPr>
            <w:tcW w:w="2078" w:type="dxa"/>
          </w:tcPr>
          <w:p w14:paraId="58D351EC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3DFAAD57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najczęściej 5</w:t>
            </w:r>
          </w:p>
        </w:tc>
      </w:tr>
      <w:tr w:rsidR="00BE4EC7" w:rsidRPr="006868ED" w14:paraId="3D8E3DE2" w14:textId="77777777" w:rsidTr="00BE4EC7">
        <w:tc>
          <w:tcPr>
            <w:tcW w:w="2078" w:type="dxa"/>
          </w:tcPr>
          <w:p w14:paraId="19FBB081" w14:textId="77777777" w:rsidR="00772EB1" w:rsidRPr="006868ED" w:rsidRDefault="00772EB1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67AEF231" w14:textId="77777777" w:rsidR="00772EB1" w:rsidRPr="006868ED" w:rsidRDefault="00772EB1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jak w pkt V – dokumentację oględzin miejsca i okoliczności wypadków stanowią załączniki do protokołu powypadkowego</w:t>
            </w:r>
          </w:p>
        </w:tc>
      </w:tr>
    </w:tbl>
    <w:p w14:paraId="14E8D927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43DF5CAC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</w:t>
      </w:r>
    </w:p>
    <w:p w14:paraId="6AF31277" w14:textId="77777777" w:rsidR="0051596A" w:rsidRPr="006868ED" w:rsidRDefault="0051596A" w:rsidP="006E68D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Ustalenie okoliczności i przyczyn wypadku następuje z urzędu, a więc bez wniosku poszkodowanego. Podstawę wszczęcia stanowi informacja o zaistnieniu wypadku lub z</w:t>
      </w:r>
      <w:r w:rsidRPr="006868ED">
        <w:rPr>
          <w:rFonts w:ascii="Calibri" w:hAnsi="Calibri" w:cs="Calibri"/>
          <w:sz w:val="20"/>
          <w:szCs w:val="20"/>
          <w:lang w:val="pl-PL"/>
        </w:rPr>
        <w:t>a</w:t>
      </w:r>
      <w:r w:rsidRPr="006868ED">
        <w:rPr>
          <w:rFonts w:ascii="Calibri" w:hAnsi="Calibri" w:cs="Calibri"/>
          <w:sz w:val="20"/>
          <w:szCs w:val="20"/>
          <w:lang w:val="pl-PL"/>
        </w:rPr>
        <w:t>świadczenie o czasowej niezdolności do pracy.</w:t>
      </w:r>
    </w:p>
    <w:p w14:paraId="0A185339" w14:textId="77777777" w:rsidR="0051596A" w:rsidRPr="006868ED" w:rsidRDefault="0051596A" w:rsidP="006E68D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Zespół powypadkowy dokonuje niezwłocznie oględzin miejsca wypadku, stanu technicznego urządzeń, bada warunki wykonywania pracy i inne okoliczności, które mogły mieć wpływ na powstanie wypadku, w tym udostępnione materiały zebrane przez organy prowadz</w:t>
      </w:r>
      <w:r w:rsidRPr="006868ED">
        <w:rPr>
          <w:rFonts w:ascii="Calibri" w:hAnsi="Calibri" w:cs="Calibri"/>
          <w:sz w:val="20"/>
          <w:szCs w:val="20"/>
          <w:lang w:val="pl-PL"/>
        </w:rPr>
        <w:t>ą</w:t>
      </w:r>
      <w:r w:rsidRPr="006868ED">
        <w:rPr>
          <w:rFonts w:ascii="Calibri" w:hAnsi="Calibri" w:cs="Calibri"/>
          <w:sz w:val="20"/>
          <w:szCs w:val="20"/>
          <w:lang w:val="pl-PL"/>
        </w:rPr>
        <w:t>ce śledztwo lub dochodzenie.</w:t>
      </w:r>
    </w:p>
    <w:p w14:paraId="623D6C13" w14:textId="77777777" w:rsidR="0051596A" w:rsidRPr="006868ED" w:rsidRDefault="0051596A" w:rsidP="006E68D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Ustalenie okoliczności i przyczyny wypadku, któremu uległ pracownik na terenie innego zakładu pracy, przeprowadza macierzysty zakład pracy z udziałem przedstawiciela z</w:t>
      </w:r>
      <w:r w:rsidRPr="006868ED">
        <w:rPr>
          <w:rFonts w:ascii="Calibri" w:hAnsi="Calibri" w:cs="Calibri"/>
          <w:sz w:val="20"/>
          <w:szCs w:val="20"/>
          <w:lang w:val="pl-PL"/>
        </w:rPr>
        <w:t>a</w:t>
      </w:r>
      <w:r w:rsidRPr="006868ED">
        <w:rPr>
          <w:rFonts w:ascii="Calibri" w:hAnsi="Calibri" w:cs="Calibri"/>
          <w:sz w:val="20"/>
          <w:szCs w:val="20"/>
          <w:lang w:val="pl-PL"/>
        </w:rPr>
        <w:t>kładu, na terenie którego wypadek miał miejsce.</w:t>
      </w:r>
    </w:p>
    <w:p w14:paraId="696801D9" w14:textId="77777777" w:rsidR="0051596A" w:rsidRPr="006868ED" w:rsidRDefault="0051596A" w:rsidP="006E68D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Na wniosek macierzystego zakładu pracy poszkodowanego zakład pracy, na t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renie którego zdarzył się wypadek, zobowiązany jest zbadać okoliczności i przyczyny wypadku oraz przekazać dokumentację wypadku macierzystemu zakładowi pracy.</w:t>
      </w:r>
    </w:p>
    <w:p w14:paraId="561BBFB7" w14:textId="77777777" w:rsidR="0051596A" w:rsidRPr="006868ED" w:rsidRDefault="0051596A" w:rsidP="006E68D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Zaświadczenie o czasowej niezdolności do pracy (ZUS ZLA) musi być podpisane przez sporządzającego protokół powypadkowy z adnotacją, czy zdarzenie zostało uznane za wypadek przy pracy (niezbędne do wypłaty świadczeń w 100% wysokości).</w:t>
      </w:r>
    </w:p>
    <w:p w14:paraId="0196C02D" w14:textId="77777777" w:rsidR="0051596A" w:rsidRPr="006868ED" w:rsidRDefault="0051596A" w:rsidP="00945F48">
      <w:pPr>
        <w:spacing w:after="0" w:line="240" w:lineRule="auto"/>
        <w:jc w:val="both"/>
        <w:rPr>
          <w:rFonts w:ascii="Calibri" w:hAnsi="Calibri" w:cs="Calibri"/>
          <w:lang w:val="pl-PL"/>
        </w:rPr>
      </w:pPr>
    </w:p>
    <w:p w14:paraId="0F573905" w14:textId="77777777" w:rsidR="00BE4EC7" w:rsidRPr="006868ED" w:rsidRDefault="00BE4EC7" w:rsidP="00945F48">
      <w:pPr>
        <w:spacing w:after="0" w:line="240" w:lineRule="auto"/>
        <w:jc w:val="both"/>
        <w:rPr>
          <w:rFonts w:ascii="Calibri" w:hAnsi="Calibri" w:cs="Calibri"/>
          <w:lang w:val="pl-PL"/>
        </w:rPr>
      </w:pPr>
    </w:p>
    <w:p w14:paraId="203330EA" w14:textId="77777777" w:rsidR="0051596A" w:rsidRPr="006868ED" w:rsidRDefault="0051596A" w:rsidP="00BE4EC7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>WYJAŚNIENIA POSZKODOWANEGO I INFROMACJE UZYSKANE OD ŚWIADKÓW</w:t>
      </w:r>
    </w:p>
    <w:p w14:paraId="66E8338B" w14:textId="77777777" w:rsidR="001E0561" w:rsidRPr="006868ED" w:rsidRDefault="001E0561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p w14:paraId="750E5C55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ab/>
        <w:t>Podstawa prawna:</w:t>
      </w:r>
      <w:r w:rsidRPr="006868ED">
        <w:rPr>
          <w:rFonts w:ascii="Calibri" w:hAnsi="Calibri" w:cs="Calibri"/>
          <w:lang w:val="pl-PL"/>
        </w:rPr>
        <w:tab/>
        <w:t>§ 6 [2]</w:t>
      </w:r>
    </w:p>
    <w:p w14:paraId="42F92290" w14:textId="77777777" w:rsidR="0051596A" w:rsidRPr="006868ED" w:rsidRDefault="0051596A" w:rsidP="001E0561">
      <w:pPr>
        <w:spacing w:after="0" w:line="240" w:lineRule="auto"/>
        <w:ind w:left="2832" w:hanging="1422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>Dokument:</w:t>
      </w:r>
      <w:r w:rsidRPr="006868ED">
        <w:rPr>
          <w:rFonts w:ascii="Calibri" w:hAnsi="Calibri" w:cs="Calibri"/>
          <w:lang w:val="pl-PL"/>
        </w:rPr>
        <w:tab/>
        <w:t>Wyjaśnienia poszkodowanego/Informacje uzyskane od świadka (w zał</w:t>
      </w:r>
      <w:r w:rsidRPr="006868ED">
        <w:rPr>
          <w:rFonts w:ascii="Calibri" w:hAnsi="Calibri" w:cs="Calibri"/>
          <w:lang w:val="pl-PL"/>
        </w:rPr>
        <w:t>ą</w:t>
      </w:r>
      <w:r w:rsidRPr="006868ED">
        <w:rPr>
          <w:rFonts w:ascii="Calibri" w:hAnsi="Calibri" w:cs="Calibri"/>
          <w:lang w:val="pl-PL"/>
        </w:rPr>
        <w:t>czeniu)</w:t>
      </w:r>
    </w:p>
    <w:p w14:paraId="6AAFC78D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ab/>
      </w:r>
      <w:r w:rsidR="001E0561" w:rsidRPr="006868ED">
        <w:rPr>
          <w:rFonts w:ascii="Calibri" w:hAnsi="Calibri" w:cs="Calibri"/>
          <w:lang w:val="pl-PL"/>
        </w:rPr>
        <w:tab/>
      </w:r>
      <w:r w:rsidRPr="006868ED">
        <w:rPr>
          <w:rFonts w:ascii="Calibri" w:hAnsi="Calibri" w:cs="Calibri"/>
          <w:lang w:val="pl-PL"/>
        </w:rPr>
        <w:t>Ilość egz.:</w:t>
      </w:r>
      <w:r w:rsidRPr="006868ED">
        <w:rPr>
          <w:rFonts w:ascii="Calibri" w:hAnsi="Calibri" w:cs="Calibri"/>
          <w:lang w:val="pl-PL"/>
        </w:rPr>
        <w:tab/>
        <w:t>min. 5</w:t>
      </w:r>
    </w:p>
    <w:p w14:paraId="748752DF" w14:textId="77777777" w:rsidR="0051596A" w:rsidRPr="006868ED" w:rsidRDefault="0051596A" w:rsidP="001E0561">
      <w:pPr>
        <w:spacing w:after="0" w:line="240" w:lineRule="auto"/>
        <w:ind w:left="2832" w:hanging="1416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>Adresaci:</w:t>
      </w:r>
      <w:r w:rsidRPr="006868ED">
        <w:rPr>
          <w:rFonts w:ascii="Calibri" w:hAnsi="Calibri" w:cs="Calibri"/>
          <w:lang w:val="pl-PL"/>
        </w:rPr>
        <w:tab/>
        <w:t>jak w pkt V – dokumenty te stanowią załączniki do protokołu powypa</w:t>
      </w:r>
      <w:r w:rsidRPr="006868ED">
        <w:rPr>
          <w:rFonts w:ascii="Calibri" w:hAnsi="Calibri" w:cs="Calibri"/>
          <w:lang w:val="pl-PL"/>
        </w:rPr>
        <w:t>d</w:t>
      </w:r>
      <w:r w:rsidRPr="006868ED">
        <w:rPr>
          <w:rFonts w:ascii="Calibri" w:hAnsi="Calibri" w:cs="Calibri"/>
          <w:lang w:val="pl-PL"/>
        </w:rPr>
        <w:t>kowego</w:t>
      </w:r>
    </w:p>
    <w:p w14:paraId="06832F60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71BD1AD0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 W przypadku postępowania odszkodowawczego kopie tych dokumentów powinny mieć potwierdzenia zgodności z ory</w:t>
      </w:r>
      <w:r w:rsidRPr="006868ED">
        <w:rPr>
          <w:rFonts w:ascii="Calibri" w:hAnsi="Calibri" w:cs="Calibri"/>
          <w:sz w:val="20"/>
          <w:szCs w:val="20"/>
          <w:lang w:val="pl-PL"/>
        </w:rPr>
        <w:softHyphen/>
        <w:t>ginałem.</w:t>
      </w:r>
    </w:p>
    <w:p w14:paraId="7EBA8C74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</w:p>
    <w:p w14:paraId="55AB37C0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4869319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59C5F175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19CD0B5E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6A39E445" w14:textId="77777777" w:rsidR="006E68D7" w:rsidRPr="006868ED" w:rsidRDefault="006E68D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49F72413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92FD428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AEAC18C" w14:textId="77777777" w:rsidR="002F2510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lastRenderedPageBreak/>
        <w:t xml:space="preserve">SPORZĄDZENIE PROTOKOŁU USTALENIA OKOLICZNOŚCI I PRZYCZYN WYPADKU </w:t>
      </w:r>
      <w:r w:rsidRPr="006868ED">
        <w:rPr>
          <w:rFonts w:ascii="Calibri" w:hAnsi="Calibri" w:cs="Calibri"/>
          <w:b/>
          <w:sz w:val="24"/>
          <w:szCs w:val="24"/>
          <w:lang w:val="pl-PL"/>
        </w:rPr>
        <w:br/>
        <w:t xml:space="preserve">     (PROTOKOŁU POWYPADKOWEGO)</w:t>
      </w:r>
    </w:p>
    <w:p w14:paraId="0B0FE87C" w14:textId="77777777" w:rsidR="00447665" w:rsidRPr="006868ED" w:rsidRDefault="00447665" w:rsidP="00945F48">
      <w:pPr>
        <w:spacing w:after="0" w:line="240" w:lineRule="auto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072F434F" w14:textId="77777777" w:rsidTr="0076288F">
        <w:tc>
          <w:tcPr>
            <w:tcW w:w="2078" w:type="dxa"/>
          </w:tcPr>
          <w:p w14:paraId="7C56A19A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228298DE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§§ 8–15 [2], [3]</w:t>
            </w:r>
          </w:p>
        </w:tc>
      </w:tr>
      <w:tr w:rsidR="00BE4EC7" w:rsidRPr="006868ED" w14:paraId="4E626022" w14:textId="77777777" w:rsidTr="0076288F">
        <w:tc>
          <w:tcPr>
            <w:tcW w:w="2078" w:type="dxa"/>
          </w:tcPr>
          <w:p w14:paraId="3B35EC31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1EB2DA03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Protokół powypadkowy (w załączeniu)</w:t>
            </w:r>
          </w:p>
        </w:tc>
      </w:tr>
      <w:tr w:rsidR="00BE4EC7" w:rsidRPr="006868ED" w14:paraId="4BE8E2E9" w14:textId="77777777" w:rsidTr="0076288F">
        <w:tc>
          <w:tcPr>
            <w:tcW w:w="2078" w:type="dxa"/>
          </w:tcPr>
          <w:p w14:paraId="2F0ED749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6765EAAD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Zespół powypadkowy</w:t>
            </w:r>
          </w:p>
        </w:tc>
      </w:tr>
      <w:tr w:rsidR="00BE4EC7" w:rsidRPr="006868ED" w14:paraId="59E84E01" w14:textId="77777777" w:rsidTr="0076288F">
        <w:tc>
          <w:tcPr>
            <w:tcW w:w="2078" w:type="dxa"/>
          </w:tcPr>
          <w:p w14:paraId="4055EC58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3B58D4CB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przeważnie 5 (każdy egz. jako oryginał)</w:t>
            </w:r>
          </w:p>
        </w:tc>
      </w:tr>
      <w:tr w:rsidR="00BE4EC7" w:rsidRPr="006868ED" w14:paraId="026C577F" w14:textId="77777777" w:rsidTr="0076288F">
        <w:tc>
          <w:tcPr>
            <w:tcW w:w="2078" w:type="dxa"/>
          </w:tcPr>
          <w:p w14:paraId="40056989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2AAE7933" w14:textId="77777777" w:rsidR="00447665" w:rsidRPr="006868ED" w:rsidRDefault="00447665" w:rsidP="006E68D7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Poszkodowany(ni), właściwy terenowo organ PIP (tylko wypadki śmiertelne, ciężkie, zbiorowe), organ założycielski lub jednostka nadrzędna pracodawcy (na żądanie w przypadku wypadków śmiertelnych, ciężkich, zbiorowych), właściwy terenowo i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n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spektorat ZUS, jeżeli poszkodowany ubiega się o odszkodowanie, akta pracodawcy</w:t>
            </w:r>
          </w:p>
        </w:tc>
      </w:tr>
    </w:tbl>
    <w:p w14:paraId="11655EEF" w14:textId="77777777" w:rsidR="001E0561" w:rsidRPr="006868ED" w:rsidRDefault="001E0561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78F7A85A" w14:textId="77777777" w:rsidR="0051596A" w:rsidRPr="006868ED" w:rsidRDefault="0051596A" w:rsidP="001E0561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</w:t>
      </w:r>
    </w:p>
    <w:p w14:paraId="50027802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Zespół powypadkowy sporządza protokół w ciągu 14 dni od uzyskania zawiad</w:t>
      </w:r>
      <w:r w:rsidRPr="006868ED">
        <w:rPr>
          <w:rFonts w:ascii="Calibri" w:hAnsi="Calibri" w:cs="Calibri"/>
          <w:sz w:val="20"/>
          <w:szCs w:val="20"/>
          <w:lang w:val="pl-PL"/>
        </w:rPr>
        <w:t>o</w:t>
      </w:r>
      <w:r w:rsidRPr="006868ED">
        <w:rPr>
          <w:rFonts w:ascii="Calibri" w:hAnsi="Calibri" w:cs="Calibri"/>
          <w:sz w:val="20"/>
          <w:szCs w:val="20"/>
          <w:lang w:val="pl-PL"/>
        </w:rPr>
        <w:t>mienia o wypadku. Przekroczenie terminu możliwe jest z ważnych przyczyn z uzasadnieniem.</w:t>
      </w:r>
    </w:p>
    <w:p w14:paraId="09C2D38D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Protokół powypadkowy zatwierdza pracodawca w ciągu 5 dni od jego sporz</w:t>
      </w:r>
      <w:r w:rsidRPr="006868ED">
        <w:rPr>
          <w:rFonts w:ascii="Calibri" w:hAnsi="Calibri" w:cs="Calibri"/>
          <w:sz w:val="20"/>
          <w:szCs w:val="20"/>
          <w:lang w:val="pl-PL"/>
        </w:rPr>
        <w:t>ą</w:t>
      </w:r>
      <w:r w:rsidRPr="006868ED">
        <w:rPr>
          <w:rFonts w:ascii="Calibri" w:hAnsi="Calibri" w:cs="Calibri"/>
          <w:sz w:val="20"/>
          <w:szCs w:val="20"/>
          <w:lang w:val="pl-PL"/>
        </w:rPr>
        <w:t>dzenia. Przed jego zatwierdzeniem z treścią protokołu zapoznaje się poszkodowanego, poucz</w:t>
      </w:r>
      <w:r w:rsidRPr="006868ED">
        <w:rPr>
          <w:rFonts w:ascii="Calibri" w:hAnsi="Calibri" w:cs="Calibri"/>
          <w:sz w:val="20"/>
          <w:szCs w:val="20"/>
          <w:lang w:val="pl-PL"/>
        </w:rPr>
        <w:t>a</w:t>
      </w:r>
      <w:r w:rsidRPr="006868ED">
        <w:rPr>
          <w:rFonts w:ascii="Calibri" w:hAnsi="Calibri" w:cs="Calibri"/>
          <w:sz w:val="20"/>
          <w:szCs w:val="20"/>
          <w:lang w:val="pl-PL"/>
        </w:rPr>
        <w:t>jąc go jednocześnie o możliwości zgłaszania uwag i zastrzeżeń.</w:t>
      </w:r>
    </w:p>
    <w:p w14:paraId="123A6E24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 przypadku rozbieżności zdań wśród członków zespołu o treści protokołu d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cyduje pracodawca, przy czym członek zespołu ma prawo złożenia do protokołu odrębnego zdania z uzasadnieniem.</w:t>
      </w:r>
    </w:p>
    <w:p w14:paraId="66A00B1B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Jeżeli do treści protokołu poszkodowany złożył zastrzeżenia lub protokół nie odpowiada warunkom rozporządzenia [2], pracodawca zwraca niezatwierdzony protokół z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społowi w celu jego wyjaśnienia i uzupełnienia w ciągu 5 dni.</w:t>
      </w:r>
    </w:p>
    <w:p w14:paraId="24D6F535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Zatwierdzony protokół (oryginał) doręcza się poszkodowanemu z pouczeniem o trybie i sposobie odwołania.</w:t>
      </w:r>
    </w:p>
    <w:p w14:paraId="6589C965" w14:textId="77777777" w:rsidR="0051596A" w:rsidRPr="006868ED" w:rsidRDefault="0051596A" w:rsidP="006E68D7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Protokół wraz z załącznikami ustalenia okoliczności i przyczyn wypadku (patrz pkt III–IV) przechowuje się przez 10 lat.</w:t>
      </w:r>
    </w:p>
    <w:p w14:paraId="72000B0B" w14:textId="77777777" w:rsidR="00BE4EC7" w:rsidRPr="006868ED" w:rsidRDefault="00BE4EC7" w:rsidP="00BE4EC7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</w:p>
    <w:p w14:paraId="06B49FA8" w14:textId="77777777" w:rsidR="00BE4EC7" w:rsidRPr="006868ED" w:rsidRDefault="00BE4EC7" w:rsidP="00BE4EC7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</w:p>
    <w:p w14:paraId="5A5DB0D8" w14:textId="77777777" w:rsidR="00BE4EC7" w:rsidRPr="006868ED" w:rsidRDefault="00BE4EC7" w:rsidP="00BE4EC7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</w:p>
    <w:p w14:paraId="57562CE1" w14:textId="77777777" w:rsidR="0051596A" w:rsidRPr="006868ED" w:rsidRDefault="0051596A" w:rsidP="00BE4EC7">
      <w:pPr>
        <w:numPr>
          <w:ilvl w:val="0"/>
          <w:numId w:val="12"/>
        </w:numPr>
        <w:spacing w:after="0" w:line="240" w:lineRule="auto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 xml:space="preserve">ZARZĄDZENIE ZASTOSOWANIA WŁAŚCIWYCH ŚRODKÓW PROFILAKTYCZNYCH </w:t>
      </w:r>
      <w:r w:rsidRPr="006868ED">
        <w:rPr>
          <w:rFonts w:ascii="Calibri" w:hAnsi="Calibri" w:cs="Calibri"/>
          <w:b/>
          <w:sz w:val="24"/>
          <w:szCs w:val="24"/>
          <w:lang w:val="pl-PL"/>
        </w:rPr>
        <w:br/>
        <w:t xml:space="preserve">ORAZ ŚRODKÓW MAJĄCYCH NA CELU POPRAWĘ WARUNKÓW BEZPIECZEŃSTWA </w:t>
      </w:r>
      <w:r w:rsidRPr="006868ED">
        <w:rPr>
          <w:rFonts w:ascii="Calibri" w:hAnsi="Calibri" w:cs="Calibri"/>
          <w:b/>
          <w:sz w:val="24"/>
          <w:szCs w:val="24"/>
          <w:lang w:val="pl-PL"/>
        </w:rPr>
        <w:br/>
        <w:t>I HIGIENY PRACY</w:t>
      </w:r>
    </w:p>
    <w:p w14:paraId="2004887C" w14:textId="77777777" w:rsidR="001E0561" w:rsidRPr="006868ED" w:rsidRDefault="001E0561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p w14:paraId="68F4C13B" w14:textId="77777777" w:rsidR="00447665" w:rsidRPr="006868ED" w:rsidRDefault="00447665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32C93B6F" w14:textId="77777777" w:rsidTr="0076288F">
        <w:tc>
          <w:tcPr>
            <w:tcW w:w="2078" w:type="dxa"/>
          </w:tcPr>
          <w:p w14:paraId="10A5D984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459651B4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art. 234 § 1 [1]</w:t>
            </w:r>
          </w:p>
        </w:tc>
      </w:tr>
      <w:tr w:rsidR="00BE4EC7" w:rsidRPr="006868ED" w14:paraId="6FD687D9" w14:textId="77777777" w:rsidTr="0076288F">
        <w:tc>
          <w:tcPr>
            <w:tcW w:w="2078" w:type="dxa"/>
          </w:tcPr>
          <w:p w14:paraId="6CF9F161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4BAE1132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Polecenie powypadkowe (w załączeniu)</w:t>
            </w:r>
          </w:p>
        </w:tc>
      </w:tr>
      <w:tr w:rsidR="00BE4EC7" w:rsidRPr="006868ED" w14:paraId="466D8453" w14:textId="77777777" w:rsidTr="0076288F">
        <w:tc>
          <w:tcPr>
            <w:tcW w:w="2078" w:type="dxa"/>
          </w:tcPr>
          <w:p w14:paraId="14268420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24A76F82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Pracodawca</w:t>
            </w:r>
          </w:p>
        </w:tc>
      </w:tr>
      <w:tr w:rsidR="00BE4EC7" w:rsidRPr="006868ED" w14:paraId="0E705B37" w14:textId="77777777" w:rsidTr="0076288F">
        <w:tc>
          <w:tcPr>
            <w:tcW w:w="2078" w:type="dxa"/>
          </w:tcPr>
          <w:p w14:paraId="727A4389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577DC160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min. 2</w:t>
            </w:r>
          </w:p>
        </w:tc>
      </w:tr>
      <w:tr w:rsidR="00BE4EC7" w:rsidRPr="006868ED" w14:paraId="2C41383B" w14:textId="77777777" w:rsidTr="0076288F">
        <w:tc>
          <w:tcPr>
            <w:tcW w:w="2078" w:type="dxa"/>
          </w:tcPr>
          <w:p w14:paraId="07681092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3E505E5F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osoby odpowiedzialne za realizację zaleceń, akta pracodawcy</w:t>
            </w:r>
          </w:p>
        </w:tc>
      </w:tr>
    </w:tbl>
    <w:p w14:paraId="5D17017B" w14:textId="77777777" w:rsidR="00447665" w:rsidRPr="006868ED" w:rsidRDefault="00447665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p w14:paraId="56A0A18D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Uwaga: Na podstawie wniosków profilaktycznych przedstawionych w punkcie 9 protokołu p</w:t>
      </w:r>
      <w:r w:rsidRPr="006868ED">
        <w:rPr>
          <w:rFonts w:ascii="Calibri" w:hAnsi="Calibri" w:cs="Calibri"/>
          <w:sz w:val="20"/>
          <w:szCs w:val="20"/>
          <w:lang w:val="pl-PL"/>
        </w:rPr>
        <w:t>o</w:t>
      </w:r>
      <w:r w:rsidRPr="006868ED">
        <w:rPr>
          <w:rFonts w:ascii="Calibri" w:hAnsi="Calibri" w:cs="Calibri"/>
          <w:sz w:val="20"/>
          <w:szCs w:val="20"/>
          <w:lang w:val="pl-PL"/>
        </w:rPr>
        <w:t>wypadkowego pracodawca powinien w formie zarządzenia polecić zastosowanie właściwych środków, a także zapewnić omówienie okoliczności i przyczyn wypadku z kierownikami, m</w:t>
      </w:r>
      <w:r w:rsidRPr="006868ED">
        <w:rPr>
          <w:rFonts w:ascii="Calibri" w:hAnsi="Calibri" w:cs="Calibri"/>
          <w:sz w:val="20"/>
          <w:szCs w:val="20"/>
          <w:lang w:val="pl-PL"/>
        </w:rPr>
        <w:t>i</w:t>
      </w:r>
      <w:r w:rsidRPr="006868ED">
        <w:rPr>
          <w:rFonts w:ascii="Calibri" w:hAnsi="Calibri" w:cs="Calibri"/>
          <w:sz w:val="20"/>
          <w:szCs w:val="20"/>
          <w:lang w:val="pl-PL"/>
        </w:rPr>
        <w:t>strzami i pracownikami zainteresowanych komórek zakładu pracy.</w:t>
      </w:r>
    </w:p>
    <w:p w14:paraId="6B627E34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3C9084E1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0F468C79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087C48B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138BC005" w14:textId="77777777" w:rsidR="006E68D7" w:rsidRPr="006868ED" w:rsidRDefault="006E68D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73524A24" w14:textId="77777777" w:rsidR="006E68D7" w:rsidRPr="006868ED" w:rsidRDefault="006E68D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36F34E79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F165A7D" w14:textId="77777777" w:rsidR="0051596A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lastRenderedPageBreak/>
        <w:t>UZUPEŁNIENIE REJESTRU WYPADKÓW</w:t>
      </w:r>
    </w:p>
    <w:p w14:paraId="079A41C8" w14:textId="77777777" w:rsidR="00447665" w:rsidRPr="006868ED" w:rsidRDefault="00447665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4CD7C10C" w14:textId="77777777" w:rsidTr="0076288F">
        <w:tc>
          <w:tcPr>
            <w:tcW w:w="2078" w:type="dxa"/>
          </w:tcPr>
          <w:p w14:paraId="43DA5D5D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2B3C8C1B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art. 234 § 3 [1], § 16 [2]</w:t>
            </w:r>
          </w:p>
        </w:tc>
      </w:tr>
      <w:tr w:rsidR="00BE4EC7" w:rsidRPr="006868ED" w14:paraId="2F1D3239" w14:textId="77777777" w:rsidTr="0076288F">
        <w:tc>
          <w:tcPr>
            <w:tcW w:w="2078" w:type="dxa"/>
          </w:tcPr>
          <w:p w14:paraId="0C15D004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3BD9D716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Rejestr wypadków przy pracy (w załączeniu)</w:t>
            </w:r>
          </w:p>
        </w:tc>
      </w:tr>
      <w:tr w:rsidR="00BE4EC7" w:rsidRPr="006868ED" w14:paraId="04D3D03A" w14:textId="77777777" w:rsidTr="0076288F">
        <w:tc>
          <w:tcPr>
            <w:tcW w:w="2078" w:type="dxa"/>
          </w:tcPr>
          <w:p w14:paraId="0E1C7646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74F20C6E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Pracodawca lub osoba upoważniona</w:t>
            </w:r>
          </w:p>
        </w:tc>
      </w:tr>
      <w:tr w:rsidR="00BE4EC7" w:rsidRPr="006868ED" w14:paraId="227C78D2" w14:textId="77777777" w:rsidTr="0076288F">
        <w:tc>
          <w:tcPr>
            <w:tcW w:w="2078" w:type="dxa"/>
          </w:tcPr>
          <w:p w14:paraId="4CE7E2B6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76F14F4F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1</w:t>
            </w:r>
          </w:p>
        </w:tc>
      </w:tr>
      <w:tr w:rsidR="00BE4EC7" w:rsidRPr="006868ED" w14:paraId="4A0C60C6" w14:textId="77777777" w:rsidTr="0076288F">
        <w:tc>
          <w:tcPr>
            <w:tcW w:w="2078" w:type="dxa"/>
          </w:tcPr>
          <w:p w14:paraId="1C33D227" w14:textId="77777777" w:rsidR="00447665" w:rsidRPr="006868ED" w:rsidRDefault="00447665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0B11EF0C" w14:textId="77777777" w:rsidR="00447665" w:rsidRPr="006868ED" w:rsidRDefault="00447665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akta pracodawcy</w:t>
            </w:r>
          </w:p>
        </w:tc>
      </w:tr>
    </w:tbl>
    <w:p w14:paraId="57E9555C" w14:textId="77777777" w:rsidR="00447665" w:rsidRPr="006868ED" w:rsidRDefault="00447665" w:rsidP="001E0561">
      <w:pPr>
        <w:spacing w:after="0" w:line="240" w:lineRule="auto"/>
        <w:ind w:left="1080"/>
        <w:rPr>
          <w:rFonts w:ascii="Calibri" w:hAnsi="Calibri" w:cs="Calibri"/>
          <w:lang w:val="pl-PL"/>
        </w:rPr>
      </w:pPr>
    </w:p>
    <w:p w14:paraId="2D7C8490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1CF64F7F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>Uwaga: Każdy pracodawca obowiązany jest prowadzić rejestr wypadków przy pracy.</w:t>
      </w:r>
    </w:p>
    <w:p w14:paraId="3054840B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355A69B9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68969BDF" w14:textId="77777777" w:rsidR="0051596A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 xml:space="preserve">SPORZĄDZENIE STATYSTYCZNEJ KARTY WYPADKU PRZY PRACY </w:t>
      </w:r>
    </w:p>
    <w:p w14:paraId="74E6A6A8" w14:textId="77777777" w:rsidR="00345FA1" w:rsidRPr="006868ED" w:rsidRDefault="00345FA1" w:rsidP="00345FA1">
      <w:pPr>
        <w:spacing w:after="0" w:line="240" w:lineRule="auto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12B3F1A0" w14:textId="77777777" w:rsidTr="0076288F">
        <w:tc>
          <w:tcPr>
            <w:tcW w:w="2078" w:type="dxa"/>
          </w:tcPr>
          <w:p w14:paraId="4F946368" w14:textId="77777777" w:rsidR="00345FA1" w:rsidRPr="006868ED" w:rsidRDefault="00345FA1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0AB667AC" w14:textId="77777777" w:rsidR="00345FA1" w:rsidRPr="006868ED" w:rsidRDefault="00345FA1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art. 237 § 3 [1], [4]</w:t>
            </w:r>
          </w:p>
        </w:tc>
      </w:tr>
      <w:tr w:rsidR="00BE4EC7" w:rsidRPr="006868ED" w14:paraId="2AB3D6AD" w14:textId="77777777" w:rsidTr="0076288F">
        <w:tc>
          <w:tcPr>
            <w:tcW w:w="2078" w:type="dxa"/>
          </w:tcPr>
          <w:p w14:paraId="1C494D2F" w14:textId="77777777" w:rsidR="00345FA1" w:rsidRPr="006868ED" w:rsidRDefault="00345FA1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4322D78B" w14:textId="77777777" w:rsidR="00345FA1" w:rsidRPr="006868ED" w:rsidRDefault="00345FA1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Statystyczna karta wypadku przy pracy (w załączeniu)</w:t>
            </w:r>
          </w:p>
        </w:tc>
      </w:tr>
      <w:tr w:rsidR="00BE4EC7" w:rsidRPr="006868ED" w14:paraId="65ED1E5F" w14:textId="77777777" w:rsidTr="0076288F">
        <w:tc>
          <w:tcPr>
            <w:tcW w:w="2078" w:type="dxa"/>
          </w:tcPr>
          <w:p w14:paraId="503F62E5" w14:textId="77777777" w:rsidR="00345FA1" w:rsidRPr="006868ED" w:rsidRDefault="00345FA1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2AC1BFF0" w14:textId="77777777" w:rsidR="00345FA1" w:rsidRPr="006868ED" w:rsidRDefault="00345FA1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Pracodawca lub osoba upoważniona</w:t>
            </w:r>
          </w:p>
        </w:tc>
      </w:tr>
      <w:tr w:rsidR="00BE4EC7" w:rsidRPr="006868ED" w14:paraId="21132D24" w14:textId="77777777" w:rsidTr="0076288F">
        <w:tc>
          <w:tcPr>
            <w:tcW w:w="2078" w:type="dxa"/>
          </w:tcPr>
          <w:p w14:paraId="54B30797" w14:textId="77777777" w:rsidR="00345FA1" w:rsidRPr="006868ED" w:rsidRDefault="00345FA1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733706F7" w14:textId="77777777" w:rsidR="00345FA1" w:rsidRPr="006868ED" w:rsidRDefault="00345FA1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2</w:t>
            </w:r>
          </w:p>
        </w:tc>
      </w:tr>
      <w:tr w:rsidR="00BE4EC7" w:rsidRPr="006868ED" w14:paraId="71BF4A54" w14:textId="77777777" w:rsidTr="0076288F">
        <w:tc>
          <w:tcPr>
            <w:tcW w:w="2078" w:type="dxa"/>
          </w:tcPr>
          <w:p w14:paraId="77B777D8" w14:textId="77777777" w:rsidR="00345FA1" w:rsidRPr="006868ED" w:rsidRDefault="00345FA1" w:rsidP="0076288F">
            <w:pPr>
              <w:spacing w:after="0" w:line="240" w:lineRule="auto"/>
              <w:jc w:val="right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547D9B65" w14:textId="77777777" w:rsidR="00345FA1" w:rsidRPr="006868ED" w:rsidRDefault="00345FA1" w:rsidP="0076288F">
            <w:pPr>
              <w:spacing w:after="0" w:line="240" w:lineRule="auto"/>
              <w:rPr>
                <w:rFonts w:ascii="Calibri" w:hAnsi="Calibri" w:cs="Calibri"/>
                <w:lang w:val="pl-PL"/>
              </w:rPr>
            </w:pPr>
            <w:r w:rsidRPr="006868ED">
              <w:rPr>
                <w:rFonts w:ascii="Calibri" w:hAnsi="Calibri" w:cs="Calibri"/>
                <w:lang w:val="pl-PL"/>
              </w:rPr>
              <w:t>właściwy terenowo wojewódzki urząd statystyczny, akta pracodawcy</w:t>
            </w:r>
          </w:p>
        </w:tc>
      </w:tr>
    </w:tbl>
    <w:p w14:paraId="52937426" w14:textId="77777777" w:rsidR="00345FA1" w:rsidRPr="006868ED" w:rsidRDefault="00345FA1" w:rsidP="00345FA1">
      <w:pPr>
        <w:spacing w:after="0" w:line="240" w:lineRule="auto"/>
        <w:rPr>
          <w:rFonts w:ascii="Calibri" w:hAnsi="Calibri" w:cs="Calibri"/>
          <w:lang w:val="pl-PL"/>
        </w:rPr>
      </w:pPr>
    </w:p>
    <w:p w14:paraId="7DDBA48D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Uwagi:</w:t>
      </w:r>
    </w:p>
    <w:p w14:paraId="6E44B1C0" w14:textId="77777777" w:rsidR="0051596A" w:rsidRPr="006868ED" w:rsidRDefault="0051596A" w:rsidP="006E68D7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Pracodawca zobowiązany jest sporządzić statystyczną kartę wypadków przy pracy, jeżeli w zatwierdzonym protokole powypadkowym stwierdzono, że wypadek jest wypa</w:t>
      </w:r>
      <w:r w:rsidRPr="006868ED">
        <w:rPr>
          <w:rFonts w:ascii="Calibri" w:hAnsi="Calibri" w:cs="Calibri"/>
          <w:sz w:val="20"/>
          <w:szCs w:val="20"/>
          <w:lang w:val="pl-PL"/>
        </w:rPr>
        <w:t>d</w:t>
      </w:r>
      <w:r w:rsidRPr="006868ED">
        <w:rPr>
          <w:rFonts w:ascii="Calibri" w:hAnsi="Calibri" w:cs="Calibri"/>
          <w:sz w:val="20"/>
          <w:szCs w:val="20"/>
          <w:lang w:val="pl-PL"/>
        </w:rPr>
        <w:t>kiem przy pracy lub wypadkiem traktowanym na równi z wypadkiem przy pracy.</w:t>
      </w:r>
    </w:p>
    <w:p w14:paraId="5C640EC1" w14:textId="77777777" w:rsidR="0051596A" w:rsidRPr="006868ED" w:rsidRDefault="0051596A" w:rsidP="006E68D7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Statystyczną kartę wypadku pracodawca przekazuje do wojewódzkiego urzędu statystycznego właściwego dla siedziby pracodawcy w terminach:</w:t>
      </w:r>
    </w:p>
    <w:p w14:paraId="0596F3A2" w14:textId="77777777" w:rsidR="0051596A" w:rsidRPr="006868ED" w:rsidRDefault="0051596A" w:rsidP="006E68D7">
      <w:pPr>
        <w:numPr>
          <w:ilvl w:val="1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do 15. dnia roboczego następującego po miesiącu, w którym został zatwierdzony protokół powypadkowy – wypełnioną pierwszą część karty,</w:t>
      </w:r>
    </w:p>
    <w:p w14:paraId="0B0D4873" w14:textId="77777777" w:rsidR="0051596A" w:rsidRPr="006868ED" w:rsidRDefault="0051596A" w:rsidP="006E68D7">
      <w:pPr>
        <w:numPr>
          <w:ilvl w:val="1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 ciągu 6 miesięcy od zatwierdzenia protokołu powypadkowego – wypełnioną część uzupełniającą karty.</w:t>
      </w:r>
    </w:p>
    <w:p w14:paraId="17A118E7" w14:textId="77777777" w:rsidR="0051596A" w:rsidRPr="006868ED" w:rsidRDefault="0051596A" w:rsidP="006E68D7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Pracodawca przechowuje kartę wraz z dokumentacją powypadkową przez 10 lat.</w:t>
      </w:r>
    </w:p>
    <w:p w14:paraId="1A452771" w14:textId="77777777" w:rsidR="0051596A" w:rsidRPr="006868ED" w:rsidRDefault="0051596A" w:rsidP="006E68D7">
      <w:pPr>
        <w:numPr>
          <w:ilvl w:val="0"/>
          <w:numId w:val="14"/>
        </w:num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Wypełniając rubrykę „zawód wykonywany”, należy posługiwać się obowiązującą Klasyfikacją Zawodów i Specjalności GUS, tj. sześciocyfrowym kodem i określeniem słownym.</w:t>
      </w:r>
    </w:p>
    <w:p w14:paraId="6A06E580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59F5C55" w14:textId="77777777" w:rsidR="00BE4EC7" w:rsidRPr="006868ED" w:rsidRDefault="00BE4EC7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6DA5F3E1" w14:textId="77777777" w:rsidR="0051596A" w:rsidRPr="006868ED" w:rsidRDefault="0051596A" w:rsidP="002F2510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b/>
          <w:sz w:val="24"/>
          <w:szCs w:val="24"/>
          <w:lang w:val="pl-PL"/>
        </w:rPr>
      </w:pPr>
      <w:r w:rsidRPr="006868ED">
        <w:rPr>
          <w:rFonts w:ascii="Calibri" w:hAnsi="Calibri" w:cs="Calibri"/>
          <w:b/>
          <w:sz w:val="24"/>
          <w:szCs w:val="24"/>
          <w:lang w:val="pl-PL"/>
        </w:rPr>
        <w:t>USTALENIE UPRAWNIEŃ DO ŚWIADCZEŃ Z TYTUŁU WYPADKU PRZY PRACY</w:t>
      </w:r>
    </w:p>
    <w:p w14:paraId="1289F820" w14:textId="77777777" w:rsidR="002F2510" w:rsidRPr="006868ED" w:rsidRDefault="002F2510" w:rsidP="002F2510">
      <w:pPr>
        <w:spacing w:after="0" w:line="240" w:lineRule="auto"/>
        <w:ind w:left="720"/>
        <w:rPr>
          <w:rFonts w:ascii="Calibri" w:hAnsi="Calibri" w:cs="Calibri"/>
          <w:lang w:val="pl-PL"/>
        </w:rPr>
      </w:pPr>
    </w:p>
    <w:tbl>
      <w:tblPr>
        <w:tblW w:w="0" w:type="auto"/>
        <w:tblInd w:w="157" w:type="dxa"/>
        <w:tblLook w:val="04A0" w:firstRow="1" w:lastRow="0" w:firstColumn="1" w:lastColumn="0" w:noHBand="0" w:noVBand="1"/>
      </w:tblPr>
      <w:tblGrid>
        <w:gridCol w:w="2078"/>
        <w:gridCol w:w="6769"/>
      </w:tblGrid>
      <w:tr w:rsidR="00BE4EC7" w:rsidRPr="006868ED" w14:paraId="428DFBDB" w14:textId="77777777" w:rsidTr="0076288F">
        <w:tc>
          <w:tcPr>
            <w:tcW w:w="2078" w:type="dxa"/>
          </w:tcPr>
          <w:p w14:paraId="5200A0FE" w14:textId="77777777" w:rsidR="002F2510" w:rsidRPr="006868ED" w:rsidRDefault="002F2510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Podstawa prawna:</w:t>
            </w:r>
          </w:p>
        </w:tc>
        <w:tc>
          <w:tcPr>
            <w:tcW w:w="6769" w:type="dxa"/>
          </w:tcPr>
          <w:p w14:paraId="7D2D010B" w14:textId="77777777" w:rsidR="002F2510" w:rsidRPr="006868ED" w:rsidRDefault="009A7FAD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[5], [6]</w:t>
            </w:r>
          </w:p>
        </w:tc>
      </w:tr>
      <w:tr w:rsidR="00BE4EC7" w:rsidRPr="006868ED" w14:paraId="2627BB48" w14:textId="77777777" w:rsidTr="0076288F">
        <w:tc>
          <w:tcPr>
            <w:tcW w:w="2078" w:type="dxa"/>
          </w:tcPr>
          <w:p w14:paraId="5C03D9F2" w14:textId="77777777" w:rsidR="002F2510" w:rsidRPr="006868ED" w:rsidRDefault="002F2510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Dokument:</w:t>
            </w:r>
          </w:p>
        </w:tc>
        <w:tc>
          <w:tcPr>
            <w:tcW w:w="6769" w:type="dxa"/>
          </w:tcPr>
          <w:p w14:paraId="1ACD0D81" w14:textId="77777777" w:rsidR="009A7FAD" w:rsidRPr="006868ED" w:rsidRDefault="009A7FAD" w:rsidP="0076288F">
            <w:pPr>
              <w:numPr>
                <w:ilvl w:val="2"/>
                <w:numId w:val="1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Zaświadczenie o stanie (pogorszeniu stanu) zdrowia (N–9) (w załącz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e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niu)</w:t>
            </w:r>
          </w:p>
          <w:p w14:paraId="478BD99E" w14:textId="77777777" w:rsidR="009A7FAD" w:rsidRPr="006868ED" w:rsidRDefault="009A7FAD" w:rsidP="0076288F">
            <w:pPr>
              <w:numPr>
                <w:ilvl w:val="2"/>
                <w:numId w:val="1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Pismo do Insp. ZUS</w:t>
            </w:r>
          </w:p>
          <w:p w14:paraId="5B284E60" w14:textId="77777777" w:rsidR="009A7FAD" w:rsidRPr="006868ED" w:rsidRDefault="009A7FAD" w:rsidP="0076288F">
            <w:pPr>
              <w:numPr>
                <w:ilvl w:val="2"/>
                <w:numId w:val="1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Decyzja lekarza orzecznika ZUS w sprawie procentowego stałego lub dług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o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trwałego uszczerbku na zdrowiu</w:t>
            </w:r>
          </w:p>
          <w:p w14:paraId="345399C2" w14:textId="77777777" w:rsidR="009A7FAD" w:rsidRPr="006868ED" w:rsidRDefault="009A7FAD" w:rsidP="0076288F">
            <w:pPr>
              <w:numPr>
                <w:ilvl w:val="2"/>
                <w:numId w:val="1"/>
              </w:numPr>
              <w:spacing w:after="0" w:line="240" w:lineRule="auto"/>
              <w:ind w:left="459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Informacje o wypłaconych (przyznanych) świadczeniach powypadkowych</w:t>
            </w:r>
          </w:p>
          <w:p w14:paraId="063E7C00" w14:textId="77777777" w:rsidR="002F2510" w:rsidRPr="006868ED" w:rsidRDefault="002F2510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BE4EC7" w:rsidRPr="006868ED" w14:paraId="6DE29AA2" w14:textId="77777777" w:rsidTr="0076288F">
        <w:tc>
          <w:tcPr>
            <w:tcW w:w="2078" w:type="dxa"/>
          </w:tcPr>
          <w:p w14:paraId="5D48843C" w14:textId="77777777" w:rsidR="002F2510" w:rsidRPr="006868ED" w:rsidRDefault="002F2510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Sporządza:</w:t>
            </w:r>
          </w:p>
        </w:tc>
        <w:tc>
          <w:tcPr>
            <w:tcW w:w="6769" w:type="dxa"/>
          </w:tcPr>
          <w:p w14:paraId="4205CBC9" w14:textId="77777777" w:rsidR="009A7FAD" w:rsidRPr="006868ED" w:rsidRDefault="009A7FAD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Pracodawca: B, D</w:t>
            </w:r>
          </w:p>
          <w:p w14:paraId="7367BDA0" w14:textId="77777777" w:rsidR="002F2510" w:rsidRPr="006868ED" w:rsidRDefault="009A7FAD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Upoważniony organ: A, C</w:t>
            </w:r>
          </w:p>
        </w:tc>
      </w:tr>
      <w:tr w:rsidR="00BE4EC7" w:rsidRPr="006868ED" w14:paraId="0924FE7C" w14:textId="77777777" w:rsidTr="0076288F">
        <w:tc>
          <w:tcPr>
            <w:tcW w:w="2078" w:type="dxa"/>
          </w:tcPr>
          <w:p w14:paraId="29532E44" w14:textId="77777777" w:rsidR="002F2510" w:rsidRPr="006868ED" w:rsidRDefault="002F2510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Ilość egz.:</w:t>
            </w:r>
          </w:p>
        </w:tc>
        <w:tc>
          <w:tcPr>
            <w:tcW w:w="6769" w:type="dxa"/>
          </w:tcPr>
          <w:p w14:paraId="7722B274" w14:textId="77777777" w:rsidR="002F2510" w:rsidRPr="006868ED" w:rsidRDefault="009A7FAD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min. 3</w:t>
            </w:r>
          </w:p>
        </w:tc>
      </w:tr>
      <w:tr w:rsidR="00BE4EC7" w:rsidRPr="006868ED" w14:paraId="3C7A17BD" w14:textId="77777777" w:rsidTr="0076288F">
        <w:tc>
          <w:tcPr>
            <w:tcW w:w="2078" w:type="dxa"/>
          </w:tcPr>
          <w:p w14:paraId="6B4395B7" w14:textId="77777777" w:rsidR="002F2510" w:rsidRPr="006868ED" w:rsidRDefault="002F2510" w:rsidP="0076288F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Adresaci:</w:t>
            </w:r>
          </w:p>
        </w:tc>
        <w:tc>
          <w:tcPr>
            <w:tcW w:w="6769" w:type="dxa"/>
          </w:tcPr>
          <w:p w14:paraId="1AD36FF0" w14:textId="77777777" w:rsidR="002F2510" w:rsidRPr="006868ED" w:rsidRDefault="009A7FAD" w:rsidP="0076288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właściwy terenowo oddział ZUS, poszkodowany, dokumentacja prac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o</w:t>
            </w:r>
            <w:r w:rsidRPr="006868ED">
              <w:rPr>
                <w:rFonts w:ascii="Calibri" w:hAnsi="Calibri" w:cs="Calibri"/>
                <w:sz w:val="20"/>
                <w:szCs w:val="20"/>
                <w:lang w:val="pl-PL"/>
              </w:rPr>
              <w:t>dawcy</w:t>
            </w:r>
          </w:p>
        </w:tc>
      </w:tr>
    </w:tbl>
    <w:p w14:paraId="32ED876D" w14:textId="77777777" w:rsidR="002F2510" w:rsidRPr="006868ED" w:rsidRDefault="002F2510" w:rsidP="002F2510">
      <w:pPr>
        <w:spacing w:after="0" w:line="240" w:lineRule="auto"/>
        <w:ind w:left="720"/>
        <w:rPr>
          <w:rFonts w:ascii="Calibri" w:hAnsi="Calibri" w:cs="Calibri"/>
          <w:lang w:val="pl-PL"/>
        </w:rPr>
      </w:pPr>
    </w:p>
    <w:p w14:paraId="5D712B4D" w14:textId="77777777" w:rsidR="006E68D7" w:rsidRPr="006868ED" w:rsidRDefault="006E68D7" w:rsidP="002F2510">
      <w:pPr>
        <w:spacing w:after="0" w:line="240" w:lineRule="auto"/>
        <w:ind w:left="720"/>
        <w:rPr>
          <w:rFonts w:ascii="Calibri" w:hAnsi="Calibri" w:cs="Calibri"/>
          <w:lang w:val="pl-PL"/>
        </w:rPr>
      </w:pPr>
    </w:p>
    <w:p w14:paraId="5997067B" w14:textId="77777777" w:rsidR="0051596A" w:rsidRPr="006868ED" w:rsidRDefault="0051596A" w:rsidP="009A7FAD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ab/>
        <w:t xml:space="preserve"> </w:t>
      </w:r>
    </w:p>
    <w:p w14:paraId="11E090E7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6F2396D4" w14:textId="77777777" w:rsidR="0051596A" w:rsidRPr="006868ED" w:rsidRDefault="0051596A" w:rsidP="00101F9F">
      <w:pPr>
        <w:spacing w:after="0" w:line="240" w:lineRule="auto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lastRenderedPageBreak/>
        <w:t>Uwagi:</w:t>
      </w:r>
    </w:p>
    <w:p w14:paraId="435E2399" w14:textId="77777777" w:rsidR="00101F9F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Świadczenie przyznaje się na wniosek pracownika, a w razie śmierci poszkod</w:t>
      </w:r>
      <w:r w:rsidRPr="006868ED">
        <w:rPr>
          <w:rFonts w:ascii="Calibri" w:hAnsi="Calibri" w:cs="Calibri"/>
          <w:sz w:val="20"/>
          <w:szCs w:val="20"/>
          <w:lang w:val="pl-PL"/>
        </w:rPr>
        <w:t>o</w:t>
      </w:r>
      <w:r w:rsidRPr="006868ED">
        <w:rPr>
          <w:rFonts w:ascii="Calibri" w:hAnsi="Calibri" w:cs="Calibri"/>
          <w:sz w:val="20"/>
          <w:szCs w:val="20"/>
          <w:lang w:val="pl-PL"/>
        </w:rPr>
        <w:t>wanego – na wniosek uprawnionych do świadczeń członków rodziny.</w:t>
      </w:r>
    </w:p>
    <w:p w14:paraId="0D8883AB" w14:textId="77777777" w:rsidR="00101F9F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Po zakończeniu leczenia powypadkowego pracodawca kieruje poszkodowanego z zaświadczeniem (N–14) do zakładu służby zdrowia w celu określenia stanu zdrowia.</w:t>
      </w:r>
    </w:p>
    <w:p w14:paraId="492FFDDA" w14:textId="77777777" w:rsidR="00101F9F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Stopień uszczerbku na zdrowiu określa lekarz orzecznik ZUS właściwego dla miejsca zamieszkania poszkodowanego oddziału ZUS.</w:t>
      </w:r>
    </w:p>
    <w:p w14:paraId="512A8004" w14:textId="77777777" w:rsidR="00101F9F" w:rsidRPr="006868ED" w:rsidRDefault="00101F9F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N</w:t>
      </w:r>
      <w:r w:rsidR="0051596A" w:rsidRPr="006868ED">
        <w:rPr>
          <w:rFonts w:ascii="Calibri" w:hAnsi="Calibri" w:cs="Calibri"/>
          <w:sz w:val="20"/>
          <w:szCs w:val="20"/>
          <w:lang w:val="pl-PL"/>
        </w:rPr>
        <w:t>a wniosek poszkodowanego pracodawca przekazuje do właściwego inspektor</w:t>
      </w:r>
      <w:r w:rsidR="0051596A" w:rsidRPr="006868ED">
        <w:rPr>
          <w:rFonts w:ascii="Calibri" w:hAnsi="Calibri" w:cs="Calibri"/>
          <w:sz w:val="20"/>
          <w:szCs w:val="20"/>
          <w:lang w:val="pl-PL"/>
        </w:rPr>
        <w:t>a</w:t>
      </w:r>
      <w:r w:rsidR="0051596A" w:rsidRPr="006868ED">
        <w:rPr>
          <w:rFonts w:ascii="Calibri" w:hAnsi="Calibri" w:cs="Calibri"/>
          <w:sz w:val="20"/>
          <w:szCs w:val="20"/>
          <w:lang w:val="pl-PL"/>
        </w:rPr>
        <w:t>tu ZUS (według miejsca zamieszkania pracownika) pismo z następującymi załącznikami:</w:t>
      </w:r>
    </w:p>
    <w:p w14:paraId="667E01E7" w14:textId="77777777" w:rsidR="00101F9F" w:rsidRPr="006868ED" w:rsidRDefault="0051596A" w:rsidP="00101F9F">
      <w:pPr>
        <w:numPr>
          <w:ilvl w:val="1"/>
          <w:numId w:val="10"/>
        </w:numPr>
        <w:spacing w:after="0" w:line="240" w:lineRule="auto"/>
        <w:ind w:left="1134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protokół powypadkowy (oryginał zatwierdzony przez pracodawcę) z załąc</w:t>
      </w:r>
      <w:r w:rsidRPr="006868ED">
        <w:rPr>
          <w:rFonts w:ascii="Calibri" w:hAnsi="Calibri" w:cs="Calibri"/>
          <w:sz w:val="20"/>
          <w:szCs w:val="20"/>
          <w:lang w:val="pl-PL"/>
        </w:rPr>
        <w:t>z</w:t>
      </w:r>
      <w:r w:rsidRPr="006868ED">
        <w:rPr>
          <w:rFonts w:ascii="Calibri" w:hAnsi="Calibri" w:cs="Calibri"/>
          <w:sz w:val="20"/>
          <w:szCs w:val="20"/>
          <w:lang w:val="pl-PL"/>
        </w:rPr>
        <w:t>nikami (patrz pkt III–IV),</w:t>
      </w:r>
    </w:p>
    <w:p w14:paraId="0B1BDCB4" w14:textId="77777777" w:rsidR="0051596A" w:rsidRPr="006868ED" w:rsidRDefault="0051596A" w:rsidP="00101F9F">
      <w:pPr>
        <w:numPr>
          <w:ilvl w:val="1"/>
          <w:numId w:val="10"/>
        </w:numPr>
        <w:spacing w:after="0" w:line="240" w:lineRule="auto"/>
        <w:ind w:left="1134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zaświadczenie o stanie (pogorszeniu stanu) zdrowia poszkodowanego (N–9) – dla ZUS oryginał.</w:t>
      </w:r>
    </w:p>
    <w:p w14:paraId="46EE9A71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Wszystkie załączniki do protokołu powypadkowego, wyjaśniające przyczyny i okoliczności wypadku, przekazywane do ZUS, powinny mieć potwierdzenia zgodności podp</w:t>
      </w:r>
      <w:r w:rsidRPr="006868ED">
        <w:rPr>
          <w:rFonts w:ascii="Calibri" w:hAnsi="Calibri" w:cs="Calibri"/>
          <w:sz w:val="20"/>
          <w:szCs w:val="20"/>
          <w:lang w:val="pl-PL"/>
        </w:rPr>
        <w:t>i</w:t>
      </w:r>
      <w:r w:rsidRPr="006868ED">
        <w:rPr>
          <w:rFonts w:ascii="Calibri" w:hAnsi="Calibri" w:cs="Calibri"/>
          <w:sz w:val="20"/>
          <w:szCs w:val="20"/>
          <w:lang w:val="pl-PL"/>
        </w:rPr>
        <w:t>sów*. Do informacji i dowodów zebranych przez inne organy badające zdarzenie (np. przez pol</w:t>
      </w:r>
      <w:r w:rsidRPr="006868ED">
        <w:rPr>
          <w:rFonts w:ascii="Calibri" w:hAnsi="Calibri" w:cs="Calibri"/>
          <w:sz w:val="20"/>
          <w:szCs w:val="20"/>
          <w:lang w:val="pl-PL"/>
        </w:rPr>
        <w:t>i</w:t>
      </w:r>
      <w:r w:rsidRPr="006868ED">
        <w:rPr>
          <w:rFonts w:ascii="Calibri" w:hAnsi="Calibri" w:cs="Calibri"/>
          <w:sz w:val="20"/>
          <w:szCs w:val="20"/>
          <w:lang w:val="pl-PL"/>
        </w:rPr>
        <w:t>cję) należy dołączyć wstępny protokół. Karta informacyjna pogotowia ratunkowego powi</w:t>
      </w:r>
      <w:r w:rsidRPr="006868ED">
        <w:rPr>
          <w:rFonts w:ascii="Calibri" w:hAnsi="Calibri" w:cs="Calibri"/>
          <w:sz w:val="20"/>
          <w:szCs w:val="20"/>
          <w:lang w:val="pl-PL"/>
        </w:rPr>
        <w:t>n</w:t>
      </w:r>
      <w:r w:rsidRPr="006868ED">
        <w:rPr>
          <w:rFonts w:ascii="Calibri" w:hAnsi="Calibri" w:cs="Calibri"/>
          <w:sz w:val="20"/>
          <w:szCs w:val="20"/>
          <w:lang w:val="pl-PL"/>
        </w:rPr>
        <w:t>na określać datę i godzinę udzielenia pomocy.</w:t>
      </w:r>
    </w:p>
    <w:p w14:paraId="4AA7AB9B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Dokumentację do ZUS składa się w jednym egzemplarzu.</w:t>
      </w:r>
    </w:p>
    <w:p w14:paraId="1D6F28E3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Przyznanie lub odmowa przyznania jednorazowego odszkodowania oraz ustal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nie jego wysokości następuje w drodze decyzji Zakładu.</w:t>
      </w:r>
    </w:p>
    <w:p w14:paraId="4C803C32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Decyzję, o której mowa w pkt 7, z zastrzeżeniem art. 6 ust. 4 [5], Zakład wydaje w ciągu 14 dni od dnia:</w:t>
      </w:r>
    </w:p>
    <w:p w14:paraId="6E9218B0" w14:textId="77777777" w:rsidR="0051596A" w:rsidRPr="006868ED" w:rsidRDefault="0051596A" w:rsidP="00101F9F">
      <w:pPr>
        <w:numPr>
          <w:ilvl w:val="1"/>
          <w:numId w:val="6"/>
        </w:numPr>
        <w:spacing w:after="0" w:line="240" w:lineRule="auto"/>
        <w:ind w:left="1134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otrzymania orzeczenia lekarza orzecznika;</w:t>
      </w:r>
    </w:p>
    <w:p w14:paraId="75C9FF8F" w14:textId="77777777" w:rsidR="0051596A" w:rsidRPr="006868ED" w:rsidRDefault="0051596A" w:rsidP="00101F9F">
      <w:pPr>
        <w:numPr>
          <w:ilvl w:val="1"/>
          <w:numId w:val="6"/>
        </w:numPr>
        <w:spacing w:after="0" w:line="240" w:lineRule="auto"/>
        <w:ind w:left="1134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wyjaśnienia ostatniej okoliczności niezbędnej do wydania decyzji.</w:t>
      </w:r>
    </w:p>
    <w:p w14:paraId="615E193E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Jeżeli w wyniku decyzji zostało ustalone prawo do jednorazowego odszkodow</w:t>
      </w:r>
      <w:r w:rsidRPr="006868ED">
        <w:rPr>
          <w:rFonts w:ascii="Calibri" w:hAnsi="Calibri" w:cs="Calibri"/>
          <w:sz w:val="20"/>
          <w:szCs w:val="20"/>
          <w:lang w:val="pl-PL"/>
        </w:rPr>
        <w:t>a</w:t>
      </w:r>
      <w:r w:rsidRPr="006868ED">
        <w:rPr>
          <w:rFonts w:ascii="Calibri" w:hAnsi="Calibri" w:cs="Calibri"/>
          <w:sz w:val="20"/>
          <w:szCs w:val="20"/>
          <w:lang w:val="pl-PL"/>
        </w:rPr>
        <w:t>nia oraz jego wysokość, Zakład dokonuje z urzędu wypłaty odszkodowania w terminie 30 dni od dnia wydania decyzji.</w:t>
      </w:r>
    </w:p>
    <w:p w14:paraId="71FB48F2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Od decyzji przysługuje odwołanie w trybie i na zasadach określonych w przep</w:t>
      </w:r>
      <w:r w:rsidRPr="006868ED">
        <w:rPr>
          <w:rFonts w:ascii="Calibri" w:hAnsi="Calibri" w:cs="Calibri"/>
          <w:sz w:val="20"/>
          <w:szCs w:val="20"/>
          <w:lang w:val="pl-PL"/>
        </w:rPr>
        <w:t>i</w:t>
      </w:r>
      <w:r w:rsidRPr="006868ED">
        <w:rPr>
          <w:rFonts w:ascii="Calibri" w:hAnsi="Calibri" w:cs="Calibri"/>
          <w:sz w:val="20"/>
          <w:szCs w:val="20"/>
          <w:lang w:val="pl-PL"/>
        </w:rPr>
        <w:t>sach o systemie ubezpieczeń społecznych.</w:t>
      </w:r>
    </w:p>
    <w:p w14:paraId="502A5B8E" w14:textId="77777777" w:rsidR="0051596A" w:rsidRPr="006868ED" w:rsidRDefault="0051596A" w:rsidP="00101F9F">
      <w:pPr>
        <w:numPr>
          <w:ilvl w:val="6"/>
          <w:numId w:val="11"/>
        </w:numPr>
        <w:spacing w:after="0" w:line="240" w:lineRule="auto"/>
        <w:ind w:left="709"/>
        <w:jc w:val="both"/>
        <w:rPr>
          <w:rFonts w:ascii="Calibri" w:hAnsi="Calibri" w:cs="Calibri"/>
          <w:sz w:val="20"/>
          <w:szCs w:val="20"/>
          <w:lang w:val="pl-PL"/>
        </w:rPr>
      </w:pPr>
      <w:r w:rsidRPr="006868ED">
        <w:rPr>
          <w:rFonts w:ascii="Calibri" w:hAnsi="Calibri" w:cs="Calibri"/>
          <w:sz w:val="20"/>
          <w:szCs w:val="20"/>
          <w:lang w:val="pl-PL"/>
        </w:rPr>
        <w:t>Stały lub długotrwały uszczerbek na zdrowiu oraz jego związek z wypadkiem przy pracy lub chorobą zawodową ustala lekarz orzecznik. W przypadku ustalania prawa do świadczeń, o których mowa w art. 6 ust. 1 pkt 2 i 5–8 [5], lekarz orzecznik ustala również ni</w:t>
      </w:r>
      <w:r w:rsidRPr="006868ED">
        <w:rPr>
          <w:rFonts w:ascii="Calibri" w:hAnsi="Calibri" w:cs="Calibri"/>
          <w:sz w:val="20"/>
          <w:szCs w:val="20"/>
          <w:lang w:val="pl-PL"/>
        </w:rPr>
        <w:t>e</w:t>
      </w:r>
      <w:r w:rsidRPr="006868ED">
        <w:rPr>
          <w:rFonts w:ascii="Calibri" w:hAnsi="Calibri" w:cs="Calibri"/>
          <w:sz w:val="20"/>
          <w:szCs w:val="20"/>
          <w:lang w:val="pl-PL"/>
        </w:rPr>
        <w:t>zdolność do pracy oraz jej związek z wypadkiem przy pracy lub chorobą zawodową, a także związek śmierci ubezpieczonego lub rencisty z takim wypadkiem lub chorobą.</w:t>
      </w:r>
    </w:p>
    <w:p w14:paraId="0407494E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</w:p>
    <w:p w14:paraId="2693EC56" w14:textId="77777777" w:rsidR="0051596A" w:rsidRPr="006868ED" w:rsidRDefault="0051596A" w:rsidP="00945F48">
      <w:pPr>
        <w:spacing w:after="0" w:line="240" w:lineRule="auto"/>
        <w:rPr>
          <w:rFonts w:ascii="Calibri" w:hAnsi="Calibri" w:cs="Calibri"/>
          <w:lang w:val="pl-PL"/>
        </w:rPr>
      </w:pPr>
      <w:r w:rsidRPr="006868ED">
        <w:rPr>
          <w:rFonts w:ascii="Calibri" w:hAnsi="Calibri" w:cs="Calibri"/>
          <w:lang w:val="pl-PL"/>
        </w:rPr>
        <w:t xml:space="preserve">* </w:t>
      </w:r>
      <w:r w:rsidRPr="006868ED">
        <w:rPr>
          <w:rFonts w:ascii="Calibri" w:hAnsi="Calibri" w:cs="Calibri"/>
          <w:sz w:val="20"/>
          <w:szCs w:val="20"/>
          <w:lang w:val="pl-PL"/>
        </w:rPr>
        <w:t>Dokumenty składane w postaci kserokopii powinny być poświadczone zgodnością z orygin</w:t>
      </w:r>
      <w:r w:rsidRPr="006868ED">
        <w:rPr>
          <w:rFonts w:ascii="Calibri" w:hAnsi="Calibri" w:cs="Calibri"/>
          <w:sz w:val="20"/>
          <w:szCs w:val="20"/>
          <w:lang w:val="pl-PL"/>
        </w:rPr>
        <w:t>a</w:t>
      </w:r>
      <w:r w:rsidRPr="006868ED">
        <w:rPr>
          <w:rFonts w:ascii="Calibri" w:hAnsi="Calibri" w:cs="Calibri"/>
          <w:sz w:val="20"/>
          <w:szCs w:val="20"/>
          <w:lang w:val="pl-PL"/>
        </w:rPr>
        <w:t xml:space="preserve">łem.  </w:t>
      </w:r>
    </w:p>
    <w:p w14:paraId="13DE5F29" w14:textId="77777777" w:rsidR="00925675" w:rsidRPr="006868ED" w:rsidRDefault="00925675" w:rsidP="00945F48">
      <w:pPr>
        <w:spacing w:after="0" w:line="240" w:lineRule="auto"/>
        <w:rPr>
          <w:rFonts w:ascii="Calibri" w:hAnsi="Calibri" w:cs="Calibri"/>
          <w:lang w:val="pl-PL"/>
        </w:rPr>
      </w:pPr>
    </w:p>
    <w:sectPr w:rsidR="00925675" w:rsidRPr="006868ED">
      <w:footerReference w:type="default" r:id="rId7"/>
      <w:pgSz w:w="11906" w:h="16838"/>
      <w:pgMar w:top="1418" w:right="1134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2249C" w14:textId="77777777" w:rsidR="0040406A" w:rsidRDefault="0040406A" w:rsidP="003F7996">
      <w:pPr>
        <w:spacing w:after="0" w:line="240" w:lineRule="auto"/>
      </w:pPr>
      <w:r>
        <w:separator/>
      </w:r>
    </w:p>
  </w:endnote>
  <w:endnote w:type="continuationSeparator" w:id="0">
    <w:p w14:paraId="3B8FC2E3" w14:textId="77777777" w:rsidR="0040406A" w:rsidRDefault="0040406A" w:rsidP="003F7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9754" w14:textId="77777777" w:rsidR="0076288F" w:rsidRPr="0076288F" w:rsidRDefault="0076288F" w:rsidP="0076288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071"/>
      </w:tabs>
      <w:rPr>
        <w:lang w:val="pl-PL"/>
      </w:rPr>
    </w:pPr>
    <w:r w:rsidRPr="0076288F">
      <w:rPr>
        <w:lang w:val="pl-PL"/>
      </w:rPr>
      <w:t xml:space="preserve">Procedura postępowania powypadkowego </w:t>
    </w:r>
    <w:r w:rsidRPr="0076288F">
      <w:rPr>
        <w:lang w:val="pl-PL"/>
      </w:rPr>
      <w:tab/>
      <w:t xml:space="preserve">Strona </w:t>
    </w:r>
    <w:r w:rsidRPr="0076288F">
      <w:rPr>
        <w:lang w:val="pl-PL"/>
      </w:rPr>
      <w:fldChar w:fldCharType="begin"/>
    </w:r>
    <w:r w:rsidRPr="0076288F">
      <w:rPr>
        <w:lang w:val="pl-PL"/>
      </w:rPr>
      <w:instrText xml:space="preserve"> PAGE   \* MERGEFORMAT </w:instrText>
    </w:r>
    <w:r w:rsidRPr="0076288F">
      <w:rPr>
        <w:lang w:val="pl-PL"/>
      </w:rPr>
      <w:fldChar w:fldCharType="separate"/>
    </w:r>
    <w:r w:rsidR="001D55F7">
      <w:rPr>
        <w:noProof/>
        <w:lang w:val="pl-PL"/>
      </w:rPr>
      <w:t>5</w:t>
    </w:r>
    <w:r w:rsidRPr="0076288F">
      <w:rPr>
        <w:lang w:val="pl-PL"/>
      </w:rPr>
      <w:fldChar w:fldCharType="end"/>
    </w:r>
    <w:r w:rsidRPr="0076288F">
      <w:rPr>
        <w:lang w:val="pl-PL"/>
      </w:rPr>
      <w:t xml:space="preserve"> z 5</w:t>
    </w:r>
  </w:p>
  <w:p w14:paraId="05312A9D" w14:textId="77777777" w:rsidR="000E0D26" w:rsidRPr="0076288F" w:rsidRDefault="000E0D26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6F1A" w14:textId="77777777" w:rsidR="0040406A" w:rsidRDefault="0040406A" w:rsidP="003F7996">
      <w:pPr>
        <w:spacing w:after="0" w:line="240" w:lineRule="auto"/>
      </w:pPr>
      <w:r>
        <w:separator/>
      </w:r>
    </w:p>
  </w:footnote>
  <w:footnote w:type="continuationSeparator" w:id="0">
    <w:p w14:paraId="257EBD61" w14:textId="77777777" w:rsidR="0040406A" w:rsidRDefault="0040406A" w:rsidP="003F7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02CF"/>
    <w:multiLevelType w:val="hybridMultilevel"/>
    <w:tmpl w:val="BB08BCBC"/>
    <w:lvl w:ilvl="0" w:tplc="A454D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27249"/>
    <w:multiLevelType w:val="hybridMultilevel"/>
    <w:tmpl w:val="93780844"/>
    <w:lvl w:ilvl="0" w:tplc="D2F8F84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91F85338">
      <w:start w:val="1"/>
      <w:numFmt w:val="bullet"/>
      <w:lvlText w:val=""/>
      <w:lvlJc w:val="left"/>
      <w:pPr>
        <w:ind w:left="2130" w:hanging="70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1F2C67"/>
    <w:multiLevelType w:val="hybridMultilevel"/>
    <w:tmpl w:val="EE76E9F2"/>
    <w:lvl w:ilvl="0" w:tplc="07E673F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74B2664E">
      <w:start w:val="1"/>
      <w:numFmt w:val="lowerLetter"/>
      <w:lvlText w:val="%2)"/>
      <w:lvlJc w:val="left"/>
      <w:pPr>
        <w:ind w:left="2130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8D1B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1495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3C023D"/>
    <w:multiLevelType w:val="hybridMultilevel"/>
    <w:tmpl w:val="0824A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03F50"/>
    <w:multiLevelType w:val="hybridMultilevel"/>
    <w:tmpl w:val="4B0ED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F5B3E"/>
    <w:multiLevelType w:val="hybridMultilevel"/>
    <w:tmpl w:val="5D586DE4"/>
    <w:lvl w:ilvl="0" w:tplc="A454D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577F"/>
    <w:multiLevelType w:val="hybridMultilevel"/>
    <w:tmpl w:val="44721914"/>
    <w:lvl w:ilvl="0" w:tplc="A454D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9B4E52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837A4EAE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6B7BC5"/>
    <w:multiLevelType w:val="hybridMultilevel"/>
    <w:tmpl w:val="E9227BCC"/>
    <w:lvl w:ilvl="0" w:tplc="2B20D7BC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CDC23950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D2027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5A14F4D"/>
    <w:multiLevelType w:val="hybridMultilevel"/>
    <w:tmpl w:val="28584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404B1"/>
    <w:multiLevelType w:val="hybridMultilevel"/>
    <w:tmpl w:val="63E4A95A"/>
    <w:lvl w:ilvl="0" w:tplc="6FEE9144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5EC06A3A">
      <w:start w:val="2"/>
      <w:numFmt w:val="bullet"/>
      <w:lvlText w:val=""/>
      <w:lvlJc w:val="left"/>
      <w:pPr>
        <w:ind w:left="2130" w:hanging="70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C8064E"/>
    <w:multiLevelType w:val="hybridMultilevel"/>
    <w:tmpl w:val="3378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AA8C5BA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D2688"/>
    <w:multiLevelType w:val="hybridMultilevel"/>
    <w:tmpl w:val="B398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149528">
    <w:abstractNumId w:val="7"/>
  </w:num>
  <w:num w:numId="2" w16cid:durableId="150145201">
    <w:abstractNumId w:val="13"/>
  </w:num>
  <w:num w:numId="3" w16cid:durableId="247539614">
    <w:abstractNumId w:val="1"/>
  </w:num>
  <w:num w:numId="4" w16cid:durableId="571936205">
    <w:abstractNumId w:val="12"/>
  </w:num>
  <w:num w:numId="5" w16cid:durableId="452292703">
    <w:abstractNumId w:val="11"/>
  </w:num>
  <w:num w:numId="6" w16cid:durableId="1215237320">
    <w:abstractNumId w:val="8"/>
  </w:num>
  <w:num w:numId="7" w16cid:durableId="119686853">
    <w:abstractNumId w:val="4"/>
  </w:num>
  <w:num w:numId="8" w16cid:durableId="610434405">
    <w:abstractNumId w:val="0"/>
  </w:num>
  <w:num w:numId="9" w16cid:durableId="1846095926">
    <w:abstractNumId w:val="2"/>
  </w:num>
  <w:num w:numId="10" w16cid:durableId="1195192068">
    <w:abstractNumId w:val="3"/>
  </w:num>
  <w:num w:numId="11" w16cid:durableId="1964581485">
    <w:abstractNumId w:val="9"/>
  </w:num>
  <w:num w:numId="12" w16cid:durableId="1469859638">
    <w:abstractNumId w:val="5"/>
  </w:num>
  <w:num w:numId="13" w16cid:durableId="655113334">
    <w:abstractNumId w:val="6"/>
  </w:num>
  <w:num w:numId="14" w16cid:durableId="691079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1596A"/>
    <w:rsid w:val="000E0D26"/>
    <w:rsid w:val="00101F9F"/>
    <w:rsid w:val="001D55F7"/>
    <w:rsid w:val="001E0561"/>
    <w:rsid w:val="001F1C87"/>
    <w:rsid w:val="002F2510"/>
    <w:rsid w:val="002F5030"/>
    <w:rsid w:val="00345FA1"/>
    <w:rsid w:val="003F7996"/>
    <w:rsid w:val="0040406A"/>
    <w:rsid w:val="00447665"/>
    <w:rsid w:val="0051596A"/>
    <w:rsid w:val="00580723"/>
    <w:rsid w:val="005E705E"/>
    <w:rsid w:val="00640404"/>
    <w:rsid w:val="00682B70"/>
    <w:rsid w:val="006868ED"/>
    <w:rsid w:val="006E68D7"/>
    <w:rsid w:val="0076288F"/>
    <w:rsid w:val="00772EB1"/>
    <w:rsid w:val="00775021"/>
    <w:rsid w:val="00815221"/>
    <w:rsid w:val="00925675"/>
    <w:rsid w:val="00945F48"/>
    <w:rsid w:val="009A7FAD"/>
    <w:rsid w:val="00A30FC4"/>
    <w:rsid w:val="00BE4EC7"/>
    <w:rsid w:val="00E838F3"/>
    <w:rsid w:val="00F5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4CC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96A"/>
    <w:pPr>
      <w:spacing w:after="200" w:line="252" w:lineRule="auto"/>
    </w:pPr>
    <w:rPr>
      <w:rFonts w:ascii="Cambria" w:eastAsia="Times New Roman" w:hAnsi="Cambria"/>
      <w:sz w:val="22"/>
      <w:szCs w:val="22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159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1596A"/>
    <w:rPr>
      <w:rFonts w:ascii="Cambria" w:eastAsia="Times New Roman" w:hAnsi="Cambria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rsid w:val="005159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96A"/>
    <w:rPr>
      <w:rFonts w:ascii="Cambria" w:eastAsia="Times New Roman" w:hAnsi="Cambria" w:cs="Times New Roman"/>
      <w:lang w:val="en-US" w:bidi="en-US"/>
    </w:rPr>
  </w:style>
  <w:style w:type="table" w:styleId="Tabela-Siatka">
    <w:name w:val="Table Grid"/>
    <w:basedOn w:val="Standardowy"/>
    <w:uiPriority w:val="59"/>
    <w:rsid w:val="001E05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2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88F"/>
    <w:rPr>
      <w:rFonts w:ascii="Tahoma" w:eastAsia="Times New Roman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1629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2026-07-27T18:09:00Z</dcterms:created>
  <dcterms:modified xsi:type="dcterms:W3CDTF">2026-07-27T18:09:00Z</dcterms:modified>
</cp:coreProperties>
</file>