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257B" w14:textId="77777777" w:rsidR="00720BE2" w:rsidRPr="00CD4989" w:rsidRDefault="00E67939" w:rsidP="00B503FF">
      <w:pPr>
        <w:autoSpaceDE w:val="0"/>
        <w:autoSpaceDN w:val="0"/>
        <w:adjustRightInd w:val="0"/>
        <w:jc w:val="center"/>
        <w:rPr>
          <w:rFonts w:ascii="Calibri" w:hAnsi="Calibri" w:cs="Calibri"/>
          <w:sz w:val="36"/>
          <w:szCs w:val="36"/>
        </w:rPr>
      </w:pPr>
      <w:r w:rsidRPr="00CD4989">
        <w:rPr>
          <w:rFonts w:ascii="Calibri" w:hAnsi="Calibri" w:cs="Calibri"/>
          <w:sz w:val="36"/>
          <w:szCs w:val="36"/>
        </w:rPr>
        <w:t xml:space="preserve">INSTRUKCJA </w:t>
      </w:r>
      <w:r w:rsidR="00C824DD" w:rsidRPr="00CD4989">
        <w:rPr>
          <w:rFonts w:ascii="Calibri" w:hAnsi="Calibri" w:cs="Calibri"/>
          <w:sz w:val="36"/>
          <w:szCs w:val="36"/>
        </w:rPr>
        <w:t>BHP</w:t>
      </w:r>
      <w:r w:rsidRPr="00CD4989">
        <w:rPr>
          <w:rFonts w:ascii="Calibri" w:hAnsi="Calibri" w:cs="Calibri"/>
          <w:sz w:val="36"/>
          <w:szCs w:val="36"/>
        </w:rPr>
        <w:t xml:space="preserve"> </w:t>
      </w:r>
    </w:p>
    <w:p w14:paraId="73039C73" w14:textId="77777777" w:rsidR="00E67939" w:rsidRPr="00CD4989" w:rsidRDefault="00720BE2" w:rsidP="00B503FF">
      <w:pPr>
        <w:autoSpaceDE w:val="0"/>
        <w:autoSpaceDN w:val="0"/>
        <w:adjustRightInd w:val="0"/>
        <w:jc w:val="center"/>
        <w:rPr>
          <w:rFonts w:ascii="Calibri" w:hAnsi="Calibri" w:cs="Calibri"/>
          <w:bCs/>
          <w:sz w:val="36"/>
          <w:szCs w:val="36"/>
        </w:rPr>
      </w:pPr>
      <w:r w:rsidRPr="00CD4989">
        <w:rPr>
          <w:rFonts w:ascii="Calibri" w:hAnsi="Calibri" w:cs="Calibri"/>
          <w:sz w:val="36"/>
          <w:szCs w:val="36"/>
        </w:rPr>
        <w:t>NA STANOWISKU PRACY ELEKTRYKA</w:t>
      </w:r>
    </w:p>
    <w:p w14:paraId="6C95CD87" w14:textId="77777777" w:rsidR="00E67939" w:rsidRPr="00CD4989" w:rsidRDefault="00E67939" w:rsidP="00B503FF">
      <w:pPr>
        <w:autoSpaceDE w:val="0"/>
        <w:autoSpaceDN w:val="0"/>
        <w:adjustRightInd w:val="0"/>
        <w:rPr>
          <w:rFonts w:ascii="Calibri" w:hAnsi="Calibri" w:cs="Calibri"/>
          <w:sz w:val="22"/>
          <w:szCs w:val="22"/>
        </w:rPr>
      </w:pPr>
    </w:p>
    <w:p w14:paraId="49FAA7A8" w14:textId="77777777" w:rsidR="00E67939" w:rsidRPr="00CD4989" w:rsidRDefault="00E67939" w:rsidP="00B503FF">
      <w:pPr>
        <w:autoSpaceDE w:val="0"/>
        <w:autoSpaceDN w:val="0"/>
        <w:adjustRightInd w:val="0"/>
        <w:rPr>
          <w:rFonts w:ascii="Calibri" w:hAnsi="Calibri" w:cs="Calibri"/>
          <w:b/>
        </w:rPr>
      </w:pPr>
    </w:p>
    <w:p w14:paraId="2FFEBC5D" w14:textId="77777777" w:rsidR="00E67939" w:rsidRPr="00CD4989" w:rsidRDefault="00E67939" w:rsidP="00592FDB">
      <w:pPr>
        <w:numPr>
          <w:ilvl w:val="0"/>
          <w:numId w:val="30"/>
        </w:numPr>
        <w:tabs>
          <w:tab w:val="left" w:pos="567"/>
        </w:tabs>
        <w:autoSpaceDE w:val="0"/>
        <w:autoSpaceDN w:val="0"/>
        <w:adjustRightInd w:val="0"/>
        <w:jc w:val="both"/>
        <w:rPr>
          <w:rFonts w:ascii="Calibri" w:hAnsi="Calibri" w:cs="Calibri"/>
          <w:b/>
          <w:bCs/>
        </w:rPr>
      </w:pPr>
      <w:r w:rsidRPr="00CD4989">
        <w:rPr>
          <w:rFonts w:ascii="Calibri" w:hAnsi="Calibri" w:cs="Calibri"/>
          <w:b/>
        </w:rPr>
        <w:t>Uwagi ogólne</w:t>
      </w:r>
    </w:p>
    <w:p w14:paraId="5A8CF794" w14:textId="77777777" w:rsidR="00E67939" w:rsidRPr="00CD4989" w:rsidRDefault="00E67939" w:rsidP="00B503FF">
      <w:pPr>
        <w:autoSpaceDE w:val="0"/>
        <w:autoSpaceDN w:val="0"/>
        <w:adjustRightInd w:val="0"/>
        <w:rPr>
          <w:rFonts w:ascii="Calibri" w:hAnsi="Calibri" w:cs="Calibri"/>
          <w:bCs/>
          <w:sz w:val="22"/>
          <w:szCs w:val="22"/>
        </w:rPr>
      </w:pPr>
    </w:p>
    <w:p w14:paraId="6D02C0A7" w14:textId="77777777" w:rsidR="00C46B40" w:rsidRPr="00CD4989" w:rsidRDefault="00E67939" w:rsidP="00B503FF">
      <w:pPr>
        <w:autoSpaceDE w:val="0"/>
        <w:autoSpaceDN w:val="0"/>
        <w:adjustRightInd w:val="0"/>
        <w:ind w:left="708"/>
        <w:jc w:val="both"/>
        <w:rPr>
          <w:rFonts w:ascii="Calibri" w:hAnsi="Calibri" w:cs="Calibri"/>
          <w:sz w:val="22"/>
          <w:szCs w:val="22"/>
        </w:rPr>
      </w:pPr>
      <w:r w:rsidRPr="00CD4989">
        <w:rPr>
          <w:rFonts w:ascii="Calibri" w:hAnsi="Calibri" w:cs="Calibri"/>
          <w:bCs/>
          <w:sz w:val="22"/>
          <w:szCs w:val="22"/>
        </w:rPr>
        <w:t>Do samodzielnej pracy przy jako elektryk w zakładzie może przystąpić pracownik który uzyskał pisemne zezwolenie na pracę od bezpośredniego przełożonego oraz:</w:t>
      </w:r>
    </w:p>
    <w:p w14:paraId="1DA5C958" w14:textId="77777777" w:rsidR="00E67939" w:rsidRPr="00CD4989" w:rsidRDefault="00C46B40" w:rsidP="00B503FF">
      <w:pPr>
        <w:numPr>
          <w:ilvl w:val="0"/>
          <w:numId w:val="1"/>
        </w:numPr>
        <w:tabs>
          <w:tab w:val="left" w:pos="0"/>
          <w:tab w:val="left" w:pos="840"/>
          <w:tab w:val="left" w:pos="1418"/>
          <w:tab w:val="right" w:pos="8953"/>
        </w:tabs>
        <w:autoSpaceDE w:val="0"/>
        <w:autoSpaceDN w:val="0"/>
        <w:adjustRightInd w:val="0"/>
        <w:ind w:left="1418" w:right="50"/>
        <w:rPr>
          <w:rFonts w:ascii="Calibri" w:hAnsi="Calibri" w:cs="Calibri"/>
          <w:sz w:val="22"/>
          <w:szCs w:val="22"/>
        </w:rPr>
      </w:pPr>
      <w:r w:rsidRPr="00CD4989">
        <w:rPr>
          <w:rFonts w:ascii="Calibri" w:hAnsi="Calibri" w:cs="Calibri"/>
          <w:bCs/>
          <w:sz w:val="22"/>
          <w:szCs w:val="22"/>
        </w:rPr>
        <w:t>posp</w:t>
      </w:r>
      <w:r w:rsidR="00E67939" w:rsidRPr="00CD4989">
        <w:rPr>
          <w:rFonts w:ascii="Calibri" w:hAnsi="Calibri" w:cs="Calibri"/>
          <w:bCs/>
          <w:sz w:val="22"/>
          <w:szCs w:val="22"/>
        </w:rPr>
        <w:t>ada ważne przeszkolenie BHP,</w:t>
      </w:r>
    </w:p>
    <w:p w14:paraId="7C2A066A" w14:textId="77777777" w:rsidR="00E67939" w:rsidRPr="00CD4989" w:rsidRDefault="00E67939" w:rsidP="00B503FF">
      <w:pPr>
        <w:numPr>
          <w:ilvl w:val="0"/>
          <w:numId w:val="1"/>
        </w:numPr>
        <w:tabs>
          <w:tab w:val="left" w:pos="840"/>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posiada ważne badania lekarskie bez przeciwwskazań,</w:t>
      </w:r>
    </w:p>
    <w:p w14:paraId="7344FB5A" w14:textId="77777777" w:rsidR="00E67939" w:rsidRPr="00CD4989" w:rsidRDefault="00E67939" w:rsidP="00B503FF">
      <w:pPr>
        <w:numPr>
          <w:ilvl w:val="0"/>
          <w:numId w:val="1"/>
        </w:numPr>
        <w:autoSpaceDE w:val="0"/>
        <w:autoSpaceDN w:val="0"/>
        <w:adjustRightInd w:val="0"/>
        <w:jc w:val="both"/>
        <w:rPr>
          <w:rFonts w:ascii="Calibri" w:hAnsi="Calibri" w:cs="Calibri"/>
          <w:sz w:val="22"/>
          <w:szCs w:val="22"/>
        </w:rPr>
      </w:pPr>
      <w:r w:rsidRPr="00CD4989">
        <w:rPr>
          <w:rFonts w:ascii="Calibri" w:hAnsi="Calibri" w:cs="Calibri"/>
          <w:bCs/>
          <w:sz w:val="22"/>
          <w:szCs w:val="22"/>
        </w:rPr>
        <w:t>posiada odpowiednie kwalifikacje zawodowe,</w:t>
      </w:r>
    </w:p>
    <w:p w14:paraId="386BACCC" w14:textId="77777777" w:rsidR="00E67939" w:rsidRPr="00CD4989" w:rsidRDefault="00E67939" w:rsidP="00B503FF">
      <w:pPr>
        <w:numPr>
          <w:ilvl w:val="0"/>
          <w:numId w:val="1"/>
        </w:numPr>
        <w:autoSpaceDE w:val="0"/>
        <w:autoSpaceDN w:val="0"/>
        <w:adjustRightInd w:val="0"/>
        <w:jc w:val="both"/>
        <w:rPr>
          <w:rFonts w:ascii="Calibri" w:hAnsi="Calibri" w:cs="Calibri"/>
          <w:sz w:val="22"/>
          <w:szCs w:val="22"/>
        </w:rPr>
      </w:pPr>
      <w:r w:rsidRPr="00CD4989">
        <w:rPr>
          <w:rFonts w:ascii="Calibri" w:hAnsi="Calibri" w:cs="Calibri"/>
          <w:bCs/>
          <w:sz w:val="22"/>
          <w:szCs w:val="22"/>
        </w:rPr>
        <w:t>ukończył 18 lat.</w:t>
      </w:r>
    </w:p>
    <w:p w14:paraId="15D0E6C1" w14:textId="77777777" w:rsidR="00E67939" w:rsidRPr="00CD4989" w:rsidRDefault="00E67939" w:rsidP="00B503FF">
      <w:pPr>
        <w:autoSpaceDE w:val="0"/>
        <w:autoSpaceDN w:val="0"/>
        <w:adjustRightInd w:val="0"/>
        <w:jc w:val="both"/>
        <w:rPr>
          <w:rFonts w:ascii="Calibri" w:hAnsi="Calibri" w:cs="Calibri"/>
          <w:sz w:val="22"/>
          <w:szCs w:val="22"/>
        </w:rPr>
      </w:pPr>
    </w:p>
    <w:p w14:paraId="0A312906" w14:textId="77777777" w:rsidR="00E67939" w:rsidRPr="00CD4989" w:rsidRDefault="00E67939" w:rsidP="00B503FF">
      <w:pPr>
        <w:autoSpaceDE w:val="0"/>
        <w:autoSpaceDN w:val="0"/>
        <w:adjustRightInd w:val="0"/>
        <w:ind w:firstLine="360"/>
        <w:jc w:val="both"/>
        <w:rPr>
          <w:rFonts w:ascii="Calibri" w:hAnsi="Calibri" w:cs="Calibri"/>
          <w:sz w:val="22"/>
          <w:szCs w:val="22"/>
        </w:rPr>
      </w:pPr>
      <w:r w:rsidRPr="00CD4989">
        <w:rPr>
          <w:rFonts w:ascii="Calibri" w:hAnsi="Calibri" w:cs="Calibri"/>
          <w:bCs/>
          <w:sz w:val="22"/>
          <w:szCs w:val="22"/>
        </w:rPr>
        <w:t xml:space="preserve">   </w:t>
      </w:r>
      <w:r w:rsidRPr="00CD4989">
        <w:rPr>
          <w:rFonts w:ascii="Calibri" w:hAnsi="Calibri" w:cs="Calibri"/>
          <w:bCs/>
          <w:sz w:val="22"/>
          <w:szCs w:val="22"/>
        </w:rPr>
        <w:tab/>
        <w:t>Pracownik przystępujący do pracy ponadto powinien być:</w:t>
      </w:r>
    </w:p>
    <w:p w14:paraId="1AFF736B" w14:textId="77777777" w:rsidR="00E67939" w:rsidRPr="00CD4989" w:rsidRDefault="00E67939" w:rsidP="00B503FF">
      <w:pPr>
        <w:numPr>
          <w:ilvl w:val="0"/>
          <w:numId w:val="6"/>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wypoczęty,</w:t>
      </w:r>
    </w:p>
    <w:p w14:paraId="54FB981A" w14:textId="77777777" w:rsidR="00E67939" w:rsidRPr="00CD4989" w:rsidRDefault="00E67939" w:rsidP="00B503FF">
      <w:pPr>
        <w:numPr>
          <w:ilvl w:val="0"/>
          <w:numId w:val="6"/>
        </w:numPr>
        <w:autoSpaceDE w:val="0"/>
        <w:autoSpaceDN w:val="0"/>
        <w:adjustRightInd w:val="0"/>
        <w:jc w:val="both"/>
        <w:rPr>
          <w:rFonts w:ascii="Calibri" w:hAnsi="Calibri" w:cs="Calibri"/>
          <w:sz w:val="22"/>
          <w:szCs w:val="22"/>
        </w:rPr>
      </w:pPr>
      <w:r w:rsidRPr="00CD4989">
        <w:rPr>
          <w:rFonts w:ascii="Calibri" w:hAnsi="Calibri" w:cs="Calibri"/>
          <w:bCs/>
          <w:sz w:val="22"/>
          <w:szCs w:val="22"/>
        </w:rPr>
        <w:t>w stanie nie wskazującym na spożycie alkoholu i narkotyków,</w:t>
      </w:r>
    </w:p>
    <w:p w14:paraId="5306FB2E" w14:textId="77777777" w:rsidR="00E67939" w:rsidRPr="00CD4989" w:rsidRDefault="00E67939" w:rsidP="00B503FF">
      <w:pPr>
        <w:numPr>
          <w:ilvl w:val="0"/>
          <w:numId w:val="6"/>
        </w:numPr>
        <w:autoSpaceDE w:val="0"/>
        <w:autoSpaceDN w:val="0"/>
        <w:adjustRightInd w:val="0"/>
        <w:jc w:val="both"/>
        <w:rPr>
          <w:rFonts w:ascii="Calibri" w:hAnsi="Calibri" w:cs="Calibri"/>
          <w:sz w:val="22"/>
          <w:szCs w:val="22"/>
        </w:rPr>
      </w:pPr>
      <w:r w:rsidRPr="00CD4989">
        <w:rPr>
          <w:rFonts w:ascii="Calibri" w:hAnsi="Calibri" w:cs="Calibri"/>
          <w:bCs/>
          <w:sz w:val="22"/>
          <w:szCs w:val="22"/>
        </w:rPr>
        <w:t>ubrany w odzież roboczą, ochronną</w:t>
      </w:r>
    </w:p>
    <w:p w14:paraId="4DDEF677" w14:textId="77777777" w:rsidR="00E67939" w:rsidRPr="00CD4989" w:rsidRDefault="00E67939" w:rsidP="00B503FF">
      <w:pPr>
        <w:autoSpaceDE w:val="0"/>
        <w:autoSpaceDN w:val="0"/>
        <w:adjustRightInd w:val="0"/>
        <w:jc w:val="both"/>
        <w:rPr>
          <w:rFonts w:ascii="Calibri" w:hAnsi="Calibri" w:cs="Calibri"/>
          <w:sz w:val="22"/>
          <w:szCs w:val="22"/>
        </w:rPr>
      </w:pPr>
    </w:p>
    <w:p w14:paraId="7DA21C80" w14:textId="77777777" w:rsidR="00E67939" w:rsidRPr="00CD4989" w:rsidRDefault="00E67939" w:rsidP="00B503FF">
      <w:p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  </w:t>
      </w:r>
      <w:r w:rsidRPr="00CD4989">
        <w:rPr>
          <w:rFonts w:ascii="Calibri" w:hAnsi="Calibri" w:cs="Calibri"/>
          <w:bCs/>
          <w:sz w:val="22"/>
          <w:szCs w:val="22"/>
        </w:rPr>
        <w:tab/>
        <w:t xml:space="preserve"> Winien to być pracownik pełnoletni legitymujący się:</w:t>
      </w:r>
    </w:p>
    <w:p w14:paraId="4F2C6292" w14:textId="77777777" w:rsidR="00E67939" w:rsidRPr="00CD4989" w:rsidRDefault="00E67939" w:rsidP="00B503FF">
      <w:pPr>
        <w:tabs>
          <w:tab w:val="left" w:pos="1440"/>
        </w:tabs>
        <w:autoSpaceDE w:val="0"/>
        <w:autoSpaceDN w:val="0"/>
        <w:adjustRightInd w:val="0"/>
        <w:ind w:left="1440" w:hanging="360"/>
        <w:jc w:val="both"/>
        <w:rPr>
          <w:rFonts w:ascii="Calibri" w:hAnsi="Calibri" w:cs="Calibri"/>
          <w:sz w:val="22"/>
          <w:szCs w:val="22"/>
        </w:rPr>
      </w:pPr>
      <w:r w:rsidRPr="00CD4989">
        <w:rPr>
          <w:rFonts w:ascii="Calibri" w:hAnsi="Calibri" w:cs="Calibri"/>
          <w:bCs/>
          <w:sz w:val="22"/>
          <w:szCs w:val="22"/>
        </w:rPr>
        <w:t>a.</w:t>
      </w:r>
      <w:r w:rsidRPr="00CD4989">
        <w:rPr>
          <w:rFonts w:ascii="Calibri" w:hAnsi="Calibri" w:cs="Calibri"/>
          <w:bCs/>
          <w:sz w:val="22"/>
          <w:szCs w:val="22"/>
        </w:rPr>
        <w:tab/>
        <w:t xml:space="preserve">odpowiednim </w:t>
      </w:r>
      <w:r w:rsidR="00143C46" w:rsidRPr="00CD4989">
        <w:rPr>
          <w:rFonts w:ascii="Calibri" w:hAnsi="Calibri" w:cs="Calibri"/>
          <w:bCs/>
          <w:sz w:val="22"/>
          <w:szCs w:val="22"/>
        </w:rPr>
        <w:t>wykształceniem,</w:t>
      </w:r>
    </w:p>
    <w:p w14:paraId="74CE4F7B" w14:textId="77777777" w:rsidR="00E67939" w:rsidRPr="00CD4989" w:rsidRDefault="00E67939" w:rsidP="00B503FF">
      <w:pPr>
        <w:autoSpaceDE w:val="0"/>
        <w:autoSpaceDN w:val="0"/>
        <w:adjustRightInd w:val="0"/>
        <w:ind w:left="1440" w:hanging="360"/>
        <w:jc w:val="both"/>
        <w:rPr>
          <w:rFonts w:ascii="Calibri" w:hAnsi="Calibri" w:cs="Calibri"/>
          <w:sz w:val="22"/>
          <w:szCs w:val="22"/>
        </w:rPr>
      </w:pPr>
      <w:r w:rsidRPr="00CD4989">
        <w:rPr>
          <w:rFonts w:ascii="Calibri" w:hAnsi="Calibri" w:cs="Calibri"/>
          <w:bCs/>
          <w:sz w:val="22"/>
          <w:szCs w:val="22"/>
        </w:rPr>
        <w:t>b.</w:t>
      </w:r>
      <w:r w:rsidRPr="00CD4989">
        <w:rPr>
          <w:rFonts w:ascii="Calibri" w:hAnsi="Calibri" w:cs="Calibri"/>
          <w:bCs/>
          <w:sz w:val="22"/>
          <w:szCs w:val="22"/>
        </w:rPr>
        <w:tab/>
        <w:t>przeszkoleniem</w:t>
      </w:r>
    </w:p>
    <w:p w14:paraId="29CC16B9" w14:textId="77777777" w:rsidR="00E67939" w:rsidRPr="00CD4989" w:rsidRDefault="00E67939" w:rsidP="00B503FF">
      <w:pPr>
        <w:tabs>
          <w:tab w:val="left" w:pos="2340"/>
        </w:tabs>
        <w:autoSpaceDE w:val="0"/>
        <w:autoSpaceDN w:val="0"/>
        <w:adjustRightInd w:val="0"/>
        <w:ind w:left="234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wstępnym, ogólnym i instruktażem stanowiskowym bhp,</w:t>
      </w:r>
    </w:p>
    <w:p w14:paraId="1590868F" w14:textId="77777777" w:rsidR="00E67939" w:rsidRPr="00CD4989" w:rsidRDefault="00E67939" w:rsidP="00B503FF">
      <w:pPr>
        <w:autoSpaceDE w:val="0"/>
        <w:autoSpaceDN w:val="0"/>
        <w:adjustRightInd w:val="0"/>
        <w:ind w:left="234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w zakresie ochrony ppoż.,</w:t>
      </w:r>
    </w:p>
    <w:p w14:paraId="6486DD23" w14:textId="77777777" w:rsidR="00E67939" w:rsidRPr="00CD4989" w:rsidRDefault="00E67939" w:rsidP="00B503FF">
      <w:pPr>
        <w:tabs>
          <w:tab w:val="left" w:pos="1440"/>
        </w:tabs>
        <w:autoSpaceDE w:val="0"/>
        <w:autoSpaceDN w:val="0"/>
        <w:adjustRightInd w:val="0"/>
        <w:ind w:left="1440" w:hanging="360"/>
        <w:jc w:val="both"/>
        <w:rPr>
          <w:rFonts w:ascii="Calibri" w:hAnsi="Calibri" w:cs="Calibri"/>
          <w:sz w:val="22"/>
          <w:szCs w:val="22"/>
        </w:rPr>
      </w:pPr>
      <w:r w:rsidRPr="00CD4989">
        <w:rPr>
          <w:rFonts w:ascii="Calibri" w:hAnsi="Calibri" w:cs="Calibri"/>
          <w:bCs/>
          <w:sz w:val="22"/>
          <w:szCs w:val="22"/>
        </w:rPr>
        <w:t>c.</w:t>
      </w:r>
      <w:r w:rsidRPr="00CD4989">
        <w:rPr>
          <w:rFonts w:ascii="Calibri" w:hAnsi="Calibri" w:cs="Calibri"/>
          <w:bCs/>
          <w:sz w:val="22"/>
          <w:szCs w:val="22"/>
        </w:rPr>
        <w:tab/>
        <w:t>dobrym stanem zdrowia, potwierdzonym zaświadczeniem lekarskim lekarza medycyny pracy,</w:t>
      </w:r>
    </w:p>
    <w:p w14:paraId="24DE629B" w14:textId="77777777" w:rsidR="00E67939" w:rsidRPr="00CD4989" w:rsidRDefault="00E67939" w:rsidP="00B503FF">
      <w:pPr>
        <w:autoSpaceDE w:val="0"/>
        <w:autoSpaceDN w:val="0"/>
        <w:adjustRightInd w:val="0"/>
        <w:ind w:left="1080"/>
        <w:jc w:val="both"/>
        <w:rPr>
          <w:rFonts w:ascii="Calibri" w:hAnsi="Calibri" w:cs="Calibri"/>
          <w:bCs/>
          <w:sz w:val="22"/>
          <w:szCs w:val="22"/>
        </w:rPr>
      </w:pPr>
      <w:r w:rsidRPr="00CD4989">
        <w:rPr>
          <w:rFonts w:ascii="Calibri" w:hAnsi="Calibri" w:cs="Calibri"/>
          <w:bCs/>
          <w:sz w:val="22"/>
          <w:szCs w:val="22"/>
        </w:rPr>
        <w:t>wypoczęty, trzeźwy.</w:t>
      </w:r>
    </w:p>
    <w:p w14:paraId="02799474" w14:textId="77777777" w:rsidR="00592FDB" w:rsidRPr="00CD4989" w:rsidRDefault="00592FDB" w:rsidP="00B503FF">
      <w:pPr>
        <w:autoSpaceDE w:val="0"/>
        <w:autoSpaceDN w:val="0"/>
        <w:adjustRightInd w:val="0"/>
        <w:ind w:left="1080"/>
        <w:jc w:val="both"/>
        <w:rPr>
          <w:rFonts w:ascii="Calibri" w:hAnsi="Calibri" w:cs="Calibri"/>
          <w:sz w:val="22"/>
          <w:szCs w:val="22"/>
        </w:rPr>
      </w:pPr>
    </w:p>
    <w:p w14:paraId="0D40C5D7" w14:textId="77777777" w:rsidR="00E67939" w:rsidRPr="00CD4989" w:rsidRDefault="00E67939" w:rsidP="00B503FF">
      <w:pPr>
        <w:autoSpaceDE w:val="0"/>
        <w:autoSpaceDN w:val="0"/>
        <w:adjustRightInd w:val="0"/>
        <w:jc w:val="both"/>
        <w:rPr>
          <w:rFonts w:ascii="Calibri" w:hAnsi="Calibri" w:cs="Calibri"/>
          <w:sz w:val="22"/>
          <w:szCs w:val="22"/>
        </w:rPr>
      </w:pPr>
    </w:p>
    <w:p w14:paraId="08F27638" w14:textId="77777777" w:rsidR="00E67939" w:rsidRPr="00CD4989" w:rsidRDefault="00E67939" w:rsidP="00592FDB">
      <w:pPr>
        <w:numPr>
          <w:ilvl w:val="0"/>
          <w:numId w:val="30"/>
        </w:numPr>
        <w:tabs>
          <w:tab w:val="left" w:pos="567"/>
        </w:tabs>
        <w:autoSpaceDE w:val="0"/>
        <w:autoSpaceDN w:val="0"/>
        <w:adjustRightInd w:val="0"/>
        <w:jc w:val="both"/>
        <w:rPr>
          <w:rFonts w:ascii="Calibri" w:hAnsi="Calibri" w:cs="Calibri"/>
          <w:bCs/>
          <w:sz w:val="22"/>
          <w:szCs w:val="22"/>
        </w:rPr>
      </w:pPr>
      <w:r w:rsidRPr="00CD4989">
        <w:rPr>
          <w:rFonts w:ascii="Calibri" w:hAnsi="Calibri" w:cs="Calibri"/>
          <w:b/>
        </w:rPr>
        <w:t>Przed rozpoczęciem pracy:</w:t>
      </w:r>
    </w:p>
    <w:p w14:paraId="58ADF3C9" w14:textId="77777777" w:rsidR="00E67939" w:rsidRPr="00CD4989" w:rsidRDefault="00E67939" w:rsidP="00B503FF">
      <w:pPr>
        <w:autoSpaceDE w:val="0"/>
        <w:autoSpaceDN w:val="0"/>
        <w:adjustRightInd w:val="0"/>
        <w:jc w:val="both"/>
        <w:rPr>
          <w:rFonts w:ascii="Calibri" w:hAnsi="Calibri" w:cs="Calibri"/>
          <w:sz w:val="22"/>
          <w:szCs w:val="22"/>
        </w:rPr>
      </w:pPr>
    </w:p>
    <w:p w14:paraId="246E5279" w14:textId="77777777" w:rsidR="00E67939" w:rsidRPr="00CD4989" w:rsidRDefault="00E67939" w:rsidP="00B503FF">
      <w:pPr>
        <w:autoSpaceDE w:val="0"/>
        <w:autoSpaceDN w:val="0"/>
        <w:adjustRightInd w:val="0"/>
        <w:ind w:firstLine="567"/>
        <w:jc w:val="both"/>
        <w:rPr>
          <w:rFonts w:ascii="Calibri" w:hAnsi="Calibri" w:cs="Calibri"/>
          <w:sz w:val="22"/>
          <w:szCs w:val="22"/>
        </w:rPr>
      </w:pPr>
      <w:r w:rsidRPr="00CD4989">
        <w:rPr>
          <w:rFonts w:ascii="Calibri" w:hAnsi="Calibri" w:cs="Calibri"/>
          <w:bCs/>
          <w:sz w:val="22"/>
          <w:szCs w:val="22"/>
        </w:rPr>
        <w:t>Pracownik powinien:</w:t>
      </w:r>
    </w:p>
    <w:p w14:paraId="375EA07C" w14:textId="77777777" w:rsidR="00E67939" w:rsidRPr="00CD4989" w:rsidRDefault="00E67939" w:rsidP="00B503FF">
      <w:pPr>
        <w:numPr>
          <w:ilvl w:val="0"/>
          <w:numId w:val="8"/>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Szczegółowo zapoznać się ze stanowiskową instrukcją bhp znajdującą się na stanowisku pracy.</w:t>
      </w:r>
    </w:p>
    <w:p w14:paraId="443F7530" w14:textId="77777777" w:rsidR="00E67939" w:rsidRPr="00CD4989" w:rsidRDefault="00E67939" w:rsidP="00B503FF">
      <w:pPr>
        <w:numPr>
          <w:ilvl w:val="0"/>
          <w:numId w:val="8"/>
        </w:numPr>
        <w:autoSpaceDE w:val="0"/>
        <w:autoSpaceDN w:val="0"/>
        <w:adjustRightInd w:val="0"/>
        <w:jc w:val="both"/>
        <w:rPr>
          <w:rFonts w:ascii="Calibri" w:hAnsi="Calibri" w:cs="Calibri"/>
          <w:sz w:val="22"/>
          <w:szCs w:val="22"/>
        </w:rPr>
      </w:pPr>
      <w:r w:rsidRPr="00CD4989">
        <w:rPr>
          <w:rFonts w:ascii="Calibri" w:hAnsi="Calibri" w:cs="Calibri"/>
          <w:bCs/>
          <w:sz w:val="22"/>
          <w:szCs w:val="22"/>
        </w:rPr>
        <w:t>Ubrać się w odzież roboczą i ochronną przewidzianą do użycia na danym stanowisku pracy (łatwe do prania ubranie robocze, buty robocze na gumowej podeszwie, rękawice gumowe oraz ochronne, nakrycie głowy. Jeśli istnieje taka potrzeba powinien być zabezpieczony w dielektryczny hełm, okulary ochronne, dielektryczne kalosze). Zdjąć także z rąk wszystkie zbędne przedmioty takie jak biżuteria itp.</w:t>
      </w:r>
    </w:p>
    <w:p w14:paraId="517F787F" w14:textId="77777777" w:rsidR="00E67939" w:rsidRPr="00CD4989" w:rsidRDefault="00E67939" w:rsidP="00B503FF">
      <w:pPr>
        <w:numPr>
          <w:ilvl w:val="0"/>
          <w:numId w:val="8"/>
        </w:numPr>
        <w:autoSpaceDE w:val="0"/>
        <w:autoSpaceDN w:val="0"/>
        <w:adjustRightInd w:val="0"/>
        <w:jc w:val="both"/>
        <w:rPr>
          <w:rFonts w:ascii="Calibri" w:hAnsi="Calibri" w:cs="Calibri"/>
          <w:sz w:val="22"/>
          <w:szCs w:val="22"/>
        </w:rPr>
      </w:pPr>
      <w:r w:rsidRPr="00CD4989">
        <w:rPr>
          <w:rFonts w:ascii="Calibri" w:hAnsi="Calibri" w:cs="Calibri"/>
          <w:bCs/>
          <w:sz w:val="22"/>
          <w:szCs w:val="22"/>
        </w:rPr>
        <w:t>Wysłuchać szczegółowego instruktażu od zwierzchnika. Ewentualne nieścisłości dotyczące przebiegu wykonywanych czynności wyjaśnić tak, by realizowane zadanie przebiegało w sposób bezpieczny.</w:t>
      </w:r>
    </w:p>
    <w:p w14:paraId="223E739C" w14:textId="77777777" w:rsidR="00E67939" w:rsidRPr="00CD4989" w:rsidRDefault="00E67939" w:rsidP="00B503FF">
      <w:pPr>
        <w:numPr>
          <w:ilvl w:val="0"/>
          <w:numId w:val="8"/>
        </w:numPr>
        <w:autoSpaceDE w:val="0"/>
        <w:autoSpaceDN w:val="0"/>
        <w:adjustRightInd w:val="0"/>
        <w:jc w:val="both"/>
        <w:rPr>
          <w:rFonts w:ascii="Calibri" w:hAnsi="Calibri" w:cs="Calibri"/>
          <w:sz w:val="22"/>
          <w:szCs w:val="22"/>
        </w:rPr>
      </w:pPr>
      <w:r w:rsidRPr="00CD4989">
        <w:rPr>
          <w:rFonts w:ascii="Calibri" w:hAnsi="Calibri" w:cs="Calibri"/>
          <w:bCs/>
          <w:sz w:val="22"/>
          <w:szCs w:val="22"/>
        </w:rPr>
        <w:t>Przygotować niezbędny sprzęt, narzędzia i pomoce:</w:t>
      </w:r>
    </w:p>
    <w:p w14:paraId="50E5E87C" w14:textId="77777777" w:rsidR="00E67939" w:rsidRPr="00CD4989" w:rsidRDefault="00E67939" w:rsidP="00B503FF">
      <w:pPr>
        <w:tabs>
          <w:tab w:val="left" w:pos="1560"/>
        </w:tabs>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a.</w:t>
      </w:r>
      <w:r w:rsidRPr="00CD4989">
        <w:rPr>
          <w:rFonts w:ascii="Calibri" w:hAnsi="Calibri" w:cs="Calibri"/>
          <w:bCs/>
          <w:sz w:val="22"/>
          <w:szCs w:val="22"/>
        </w:rPr>
        <w:tab/>
        <w:t>sprzęt izolacyjny chroniący przed porażeniem prądem elektrycznym:</w:t>
      </w:r>
    </w:p>
    <w:p w14:paraId="1F14BB75" w14:textId="77777777" w:rsidR="00E67939" w:rsidRPr="00CD4989" w:rsidRDefault="00E67939" w:rsidP="00B503FF">
      <w:pPr>
        <w:tabs>
          <w:tab w:val="left" w:pos="2460"/>
        </w:tabs>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cęgi izolujące do bezpieczników,</w:t>
      </w:r>
    </w:p>
    <w:p w14:paraId="79684C3F"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drążki izolacyjne,</w:t>
      </w:r>
    </w:p>
    <w:p w14:paraId="3141F770" w14:textId="77777777" w:rsidR="00E67939" w:rsidRPr="00CD4989" w:rsidRDefault="00E67939" w:rsidP="00B503FF">
      <w:pPr>
        <w:tabs>
          <w:tab w:val="left" w:pos="1560"/>
        </w:tabs>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b.</w:t>
      </w:r>
      <w:r w:rsidRPr="00CD4989">
        <w:rPr>
          <w:rFonts w:ascii="Calibri" w:hAnsi="Calibri" w:cs="Calibri"/>
          <w:bCs/>
          <w:sz w:val="22"/>
          <w:szCs w:val="22"/>
        </w:rPr>
        <w:tab/>
        <w:t>izolowane narzędzia potrzebne do wykonywania zadań:</w:t>
      </w:r>
    </w:p>
    <w:p w14:paraId="4ABE428D" w14:textId="77777777" w:rsidR="00E67939" w:rsidRPr="00CD4989" w:rsidRDefault="00E67939" w:rsidP="00B503FF">
      <w:pPr>
        <w:tabs>
          <w:tab w:val="left" w:pos="2460"/>
        </w:tabs>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śrubokręty,</w:t>
      </w:r>
    </w:p>
    <w:p w14:paraId="000C0447"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cęgi uniwersalne,</w:t>
      </w:r>
    </w:p>
    <w:p w14:paraId="680CBE3B" w14:textId="77777777" w:rsidR="00E67939" w:rsidRPr="00CD4989" w:rsidRDefault="00E67939" w:rsidP="00B503FF">
      <w:pPr>
        <w:tabs>
          <w:tab w:val="left" w:pos="1560"/>
        </w:tabs>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c.</w:t>
      </w:r>
      <w:r w:rsidRPr="00CD4989">
        <w:rPr>
          <w:rFonts w:ascii="Calibri" w:hAnsi="Calibri" w:cs="Calibri"/>
          <w:bCs/>
          <w:sz w:val="22"/>
          <w:szCs w:val="22"/>
        </w:rPr>
        <w:tab/>
        <w:t>wskaźniki wysokiego napięcia (neonówki),</w:t>
      </w:r>
    </w:p>
    <w:p w14:paraId="4BEABE3E" w14:textId="77777777" w:rsidR="00E67939" w:rsidRPr="00CD4989" w:rsidRDefault="00E67939" w:rsidP="00B503FF">
      <w:pPr>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lastRenderedPageBreak/>
        <w:t>d.</w:t>
      </w:r>
      <w:r w:rsidRPr="00CD4989">
        <w:rPr>
          <w:rFonts w:ascii="Calibri" w:hAnsi="Calibri" w:cs="Calibri"/>
          <w:bCs/>
          <w:sz w:val="22"/>
          <w:szCs w:val="22"/>
        </w:rPr>
        <w:tab/>
        <w:t>wskaźniki niskiego napięcia,</w:t>
      </w:r>
    </w:p>
    <w:p w14:paraId="07912BB7" w14:textId="77777777" w:rsidR="00E67939" w:rsidRPr="00CD4989" w:rsidRDefault="00E67939" w:rsidP="00B503FF">
      <w:pPr>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e.</w:t>
      </w:r>
      <w:r w:rsidRPr="00CD4989">
        <w:rPr>
          <w:rFonts w:ascii="Calibri" w:hAnsi="Calibri" w:cs="Calibri"/>
          <w:bCs/>
          <w:sz w:val="22"/>
          <w:szCs w:val="22"/>
        </w:rPr>
        <w:tab/>
      </w:r>
      <w:proofErr w:type="spellStart"/>
      <w:r w:rsidRPr="00CD4989">
        <w:rPr>
          <w:rFonts w:ascii="Calibri" w:hAnsi="Calibri" w:cs="Calibri"/>
          <w:bCs/>
          <w:sz w:val="22"/>
          <w:szCs w:val="22"/>
        </w:rPr>
        <w:t>uzgadniacze</w:t>
      </w:r>
      <w:proofErr w:type="spellEnd"/>
      <w:r w:rsidRPr="00CD4989">
        <w:rPr>
          <w:rFonts w:ascii="Calibri" w:hAnsi="Calibri" w:cs="Calibri"/>
          <w:bCs/>
          <w:sz w:val="22"/>
          <w:szCs w:val="22"/>
        </w:rPr>
        <w:t xml:space="preserve"> faz,</w:t>
      </w:r>
    </w:p>
    <w:p w14:paraId="6746C121" w14:textId="77777777" w:rsidR="00E67939" w:rsidRPr="00CD4989" w:rsidRDefault="00E67939" w:rsidP="00B503FF">
      <w:pPr>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f.</w:t>
      </w:r>
      <w:r w:rsidRPr="00CD4989">
        <w:rPr>
          <w:rFonts w:ascii="Calibri" w:hAnsi="Calibri" w:cs="Calibri"/>
          <w:bCs/>
          <w:sz w:val="22"/>
          <w:szCs w:val="22"/>
        </w:rPr>
        <w:tab/>
        <w:t xml:space="preserve">wskaźniki prądu (cęgi </w:t>
      </w:r>
      <w:proofErr w:type="spellStart"/>
      <w:r w:rsidRPr="00CD4989">
        <w:rPr>
          <w:rFonts w:ascii="Calibri" w:hAnsi="Calibri" w:cs="Calibri"/>
          <w:bCs/>
          <w:sz w:val="22"/>
          <w:szCs w:val="22"/>
        </w:rPr>
        <w:t>Dietza</w:t>
      </w:r>
      <w:proofErr w:type="spellEnd"/>
      <w:r w:rsidRPr="00CD4989">
        <w:rPr>
          <w:rFonts w:ascii="Calibri" w:hAnsi="Calibri" w:cs="Calibri"/>
          <w:bCs/>
          <w:sz w:val="22"/>
          <w:szCs w:val="22"/>
        </w:rPr>
        <w:t>),</w:t>
      </w:r>
    </w:p>
    <w:p w14:paraId="206BEAED" w14:textId="77777777" w:rsidR="00E67939" w:rsidRPr="00CD4989" w:rsidRDefault="00E67939" w:rsidP="00B503FF">
      <w:pPr>
        <w:autoSpaceDE w:val="0"/>
        <w:autoSpaceDN w:val="0"/>
        <w:adjustRightInd w:val="0"/>
        <w:ind w:left="1560" w:hanging="360"/>
        <w:jc w:val="both"/>
        <w:rPr>
          <w:rFonts w:ascii="Calibri" w:hAnsi="Calibri" w:cs="Calibri"/>
          <w:sz w:val="22"/>
          <w:szCs w:val="22"/>
        </w:rPr>
      </w:pPr>
      <w:r w:rsidRPr="00CD4989">
        <w:rPr>
          <w:rFonts w:ascii="Calibri" w:hAnsi="Calibri" w:cs="Calibri"/>
          <w:bCs/>
          <w:sz w:val="22"/>
          <w:szCs w:val="22"/>
        </w:rPr>
        <w:t>g.</w:t>
      </w:r>
      <w:r w:rsidRPr="00CD4989">
        <w:rPr>
          <w:rFonts w:ascii="Calibri" w:hAnsi="Calibri" w:cs="Calibri"/>
          <w:bCs/>
          <w:sz w:val="22"/>
          <w:szCs w:val="22"/>
        </w:rPr>
        <w:tab/>
        <w:t>sprzęt chroniący przed bezpośrednim działaniem prądu elektrycznego</w:t>
      </w:r>
    </w:p>
    <w:p w14:paraId="67205B10" w14:textId="77777777" w:rsidR="00E67939" w:rsidRPr="00CD4989" w:rsidRDefault="00E67939" w:rsidP="00B503FF">
      <w:pPr>
        <w:tabs>
          <w:tab w:val="left" w:pos="2460"/>
        </w:tabs>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okulary ochronne,</w:t>
      </w:r>
    </w:p>
    <w:p w14:paraId="5F527444"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rękawice brezentowe,</w:t>
      </w:r>
    </w:p>
    <w:p w14:paraId="79432D6A"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pasy bezpieczeństwa,</w:t>
      </w:r>
    </w:p>
    <w:p w14:paraId="21323E1C"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dielektryczny hełm i kalosze,</w:t>
      </w:r>
    </w:p>
    <w:p w14:paraId="1F8582BA"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gumowe dywaniki i chodniki,</w:t>
      </w:r>
    </w:p>
    <w:p w14:paraId="5FF4E924"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pomosty izolacyjne,</w:t>
      </w:r>
    </w:p>
    <w:p w14:paraId="51A10689" w14:textId="77777777" w:rsidR="00C824DD" w:rsidRPr="00CD4989" w:rsidRDefault="00C824DD" w:rsidP="00B503FF">
      <w:pPr>
        <w:autoSpaceDE w:val="0"/>
        <w:autoSpaceDN w:val="0"/>
        <w:adjustRightInd w:val="0"/>
        <w:ind w:left="480"/>
        <w:jc w:val="both"/>
        <w:rPr>
          <w:rFonts w:ascii="Calibri" w:hAnsi="Calibri" w:cs="Calibri"/>
          <w:sz w:val="22"/>
          <w:szCs w:val="22"/>
        </w:rPr>
      </w:pPr>
    </w:p>
    <w:p w14:paraId="2984844C" w14:textId="77777777" w:rsidR="00E67939" w:rsidRPr="00CD4989" w:rsidRDefault="00143C46" w:rsidP="00B503FF">
      <w:pPr>
        <w:autoSpaceDE w:val="0"/>
        <w:autoSpaceDN w:val="0"/>
        <w:adjustRightInd w:val="0"/>
        <w:ind w:left="480"/>
        <w:jc w:val="both"/>
        <w:rPr>
          <w:rFonts w:ascii="Calibri" w:hAnsi="Calibri" w:cs="Calibri"/>
          <w:bCs/>
          <w:sz w:val="22"/>
          <w:szCs w:val="22"/>
        </w:rPr>
      </w:pPr>
      <w:r w:rsidRPr="00CD4989">
        <w:rPr>
          <w:rFonts w:ascii="Calibri" w:hAnsi="Calibri" w:cs="Calibri"/>
          <w:sz w:val="22"/>
          <w:szCs w:val="22"/>
        </w:rPr>
        <w:t>UWAGA!</w:t>
      </w:r>
    </w:p>
    <w:p w14:paraId="5BD418DF" w14:textId="77777777" w:rsidR="00E67939" w:rsidRPr="00CD4989" w:rsidRDefault="00E67939" w:rsidP="00B503FF">
      <w:pPr>
        <w:autoSpaceDE w:val="0"/>
        <w:autoSpaceDN w:val="0"/>
        <w:adjustRightInd w:val="0"/>
        <w:ind w:left="480"/>
        <w:jc w:val="both"/>
        <w:rPr>
          <w:rFonts w:ascii="Calibri" w:hAnsi="Calibri" w:cs="Calibri"/>
          <w:sz w:val="22"/>
          <w:szCs w:val="22"/>
        </w:rPr>
      </w:pPr>
      <w:r w:rsidRPr="00CD4989">
        <w:rPr>
          <w:rFonts w:ascii="Calibri" w:hAnsi="Calibri" w:cs="Calibri"/>
          <w:bCs/>
          <w:sz w:val="22"/>
          <w:szCs w:val="22"/>
        </w:rPr>
        <w:t>W razie stwierdzenia jakichkolwiek uszkodzeń,</w:t>
      </w:r>
      <w:r w:rsidR="00143C46" w:rsidRPr="00CD4989">
        <w:rPr>
          <w:rFonts w:ascii="Calibri" w:hAnsi="Calibri" w:cs="Calibri"/>
          <w:bCs/>
          <w:sz w:val="22"/>
          <w:szCs w:val="22"/>
        </w:rPr>
        <w:t xml:space="preserve"> </w:t>
      </w:r>
      <w:r w:rsidRPr="00CD4989">
        <w:rPr>
          <w:rFonts w:ascii="Calibri" w:hAnsi="Calibri" w:cs="Calibri"/>
          <w:bCs/>
          <w:sz w:val="22"/>
          <w:szCs w:val="22"/>
        </w:rPr>
        <w:t xml:space="preserve">czy usterek nie wolno podejmować </w:t>
      </w:r>
      <w:r w:rsidR="00143C46" w:rsidRPr="00CD4989">
        <w:rPr>
          <w:rFonts w:ascii="Calibri" w:hAnsi="Calibri" w:cs="Calibri"/>
          <w:bCs/>
          <w:sz w:val="22"/>
          <w:szCs w:val="22"/>
        </w:rPr>
        <w:t xml:space="preserve">pracy. </w:t>
      </w:r>
      <w:r w:rsidRPr="00CD4989">
        <w:rPr>
          <w:rFonts w:ascii="Calibri" w:hAnsi="Calibri" w:cs="Calibri"/>
          <w:bCs/>
          <w:sz w:val="22"/>
          <w:szCs w:val="22"/>
        </w:rPr>
        <w:t xml:space="preserve">Należy niezwłocznie </w:t>
      </w:r>
      <w:r w:rsidR="00143C46" w:rsidRPr="00CD4989">
        <w:rPr>
          <w:rFonts w:ascii="Calibri" w:hAnsi="Calibri" w:cs="Calibri"/>
          <w:bCs/>
          <w:sz w:val="22"/>
          <w:szCs w:val="22"/>
        </w:rPr>
        <w:t>powiadomić o</w:t>
      </w:r>
      <w:r w:rsidRPr="00CD4989">
        <w:rPr>
          <w:rFonts w:ascii="Calibri" w:hAnsi="Calibri" w:cs="Calibri"/>
          <w:bCs/>
          <w:sz w:val="22"/>
          <w:szCs w:val="22"/>
        </w:rPr>
        <w:t xml:space="preserve"> tym swojego bezpośredniego przełożonego w celu szybkiej ich likwidacji. Dopiero po upewnieniu się, że zostały one usunięte pracownik może przystąpić do wykonania zadania.</w:t>
      </w:r>
    </w:p>
    <w:p w14:paraId="72CB04DE" w14:textId="77777777" w:rsidR="00E67939" w:rsidRPr="00CD4989" w:rsidRDefault="00E67939" w:rsidP="00B503FF">
      <w:pPr>
        <w:autoSpaceDE w:val="0"/>
        <w:autoSpaceDN w:val="0"/>
        <w:adjustRightInd w:val="0"/>
        <w:ind w:left="480"/>
        <w:jc w:val="both"/>
        <w:rPr>
          <w:rFonts w:ascii="Calibri" w:hAnsi="Calibri" w:cs="Calibri"/>
          <w:sz w:val="22"/>
          <w:szCs w:val="22"/>
        </w:rPr>
      </w:pPr>
    </w:p>
    <w:p w14:paraId="71869B07" w14:textId="77777777" w:rsidR="00E67939" w:rsidRPr="00CD4989" w:rsidRDefault="00E67939" w:rsidP="00592FDB">
      <w:pPr>
        <w:autoSpaceDE w:val="0"/>
        <w:autoSpaceDN w:val="0"/>
        <w:adjustRightInd w:val="0"/>
        <w:jc w:val="both"/>
        <w:rPr>
          <w:rFonts w:ascii="Calibri" w:hAnsi="Calibri" w:cs="Calibri"/>
          <w:sz w:val="22"/>
          <w:szCs w:val="22"/>
        </w:rPr>
      </w:pPr>
    </w:p>
    <w:p w14:paraId="53F6486A" w14:textId="77777777" w:rsidR="00E67939" w:rsidRPr="00CD4989" w:rsidRDefault="00E67939" w:rsidP="00592FDB">
      <w:pPr>
        <w:numPr>
          <w:ilvl w:val="0"/>
          <w:numId w:val="30"/>
        </w:numPr>
        <w:tabs>
          <w:tab w:val="left" w:pos="567"/>
        </w:tabs>
        <w:autoSpaceDE w:val="0"/>
        <w:autoSpaceDN w:val="0"/>
        <w:adjustRightInd w:val="0"/>
        <w:jc w:val="both"/>
        <w:rPr>
          <w:rFonts w:ascii="Calibri" w:hAnsi="Calibri" w:cs="Calibri"/>
          <w:b/>
          <w:bCs/>
        </w:rPr>
      </w:pPr>
      <w:r w:rsidRPr="00CD4989">
        <w:rPr>
          <w:rFonts w:ascii="Calibri" w:hAnsi="Calibri" w:cs="Calibri"/>
          <w:b/>
        </w:rPr>
        <w:t>W czasie pracy:</w:t>
      </w:r>
    </w:p>
    <w:p w14:paraId="2A44E180" w14:textId="77777777" w:rsidR="00E67939" w:rsidRPr="00CD4989" w:rsidRDefault="00E67939" w:rsidP="00B503FF">
      <w:pPr>
        <w:autoSpaceDE w:val="0"/>
        <w:autoSpaceDN w:val="0"/>
        <w:adjustRightInd w:val="0"/>
        <w:jc w:val="both"/>
        <w:rPr>
          <w:rFonts w:ascii="Calibri" w:hAnsi="Calibri" w:cs="Calibri"/>
          <w:sz w:val="22"/>
          <w:szCs w:val="22"/>
        </w:rPr>
      </w:pPr>
    </w:p>
    <w:p w14:paraId="2F8BC0EB" w14:textId="77777777" w:rsidR="00E67939" w:rsidRPr="00CD4989" w:rsidRDefault="00E67939" w:rsidP="00B503FF">
      <w:pPr>
        <w:numPr>
          <w:ilvl w:val="1"/>
          <w:numId w:val="24"/>
        </w:numPr>
        <w:tabs>
          <w:tab w:val="left" w:pos="1080"/>
        </w:tabs>
        <w:autoSpaceDE w:val="0"/>
        <w:autoSpaceDN w:val="0"/>
        <w:adjustRightInd w:val="0"/>
        <w:ind w:left="1418"/>
        <w:jc w:val="both"/>
        <w:rPr>
          <w:rFonts w:ascii="Calibri" w:hAnsi="Calibri" w:cs="Calibri"/>
          <w:sz w:val="22"/>
          <w:szCs w:val="22"/>
        </w:rPr>
      </w:pPr>
      <w:r w:rsidRPr="00CD4989">
        <w:rPr>
          <w:rFonts w:ascii="Calibri" w:hAnsi="Calibri" w:cs="Calibri"/>
          <w:bCs/>
          <w:sz w:val="22"/>
          <w:szCs w:val="22"/>
        </w:rPr>
        <w:t>Ściśle stosować się do zaleceń:</w:t>
      </w:r>
    </w:p>
    <w:p w14:paraId="1F74D3E9" w14:textId="77777777" w:rsidR="00E67939" w:rsidRPr="00CD4989" w:rsidRDefault="00E67939" w:rsidP="00B503FF">
      <w:pPr>
        <w:tabs>
          <w:tab w:val="left" w:pos="2340"/>
        </w:tabs>
        <w:autoSpaceDE w:val="0"/>
        <w:autoSpaceDN w:val="0"/>
        <w:adjustRightInd w:val="0"/>
        <w:ind w:left="234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stanowiskowej instrukcji bhp,</w:t>
      </w:r>
    </w:p>
    <w:p w14:paraId="5FF251A2" w14:textId="77777777" w:rsidR="00E67939" w:rsidRPr="00CD4989" w:rsidRDefault="00E67939" w:rsidP="00B503FF">
      <w:pPr>
        <w:autoSpaceDE w:val="0"/>
        <w:autoSpaceDN w:val="0"/>
        <w:adjustRightInd w:val="0"/>
        <w:ind w:left="234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 xml:space="preserve">poleceń i </w:t>
      </w:r>
      <w:r w:rsidR="00143C46" w:rsidRPr="00CD4989">
        <w:rPr>
          <w:rFonts w:ascii="Calibri" w:hAnsi="Calibri" w:cs="Calibri"/>
          <w:bCs/>
          <w:sz w:val="22"/>
          <w:szCs w:val="22"/>
        </w:rPr>
        <w:t>wskazówek przełożonych</w:t>
      </w:r>
      <w:r w:rsidRPr="00CD4989">
        <w:rPr>
          <w:rFonts w:ascii="Calibri" w:hAnsi="Calibri" w:cs="Calibri"/>
          <w:bCs/>
          <w:sz w:val="22"/>
          <w:szCs w:val="22"/>
        </w:rPr>
        <w:t>.</w:t>
      </w:r>
    </w:p>
    <w:p w14:paraId="6E329255" w14:textId="77777777" w:rsidR="00E67939" w:rsidRPr="00CD4989" w:rsidRDefault="00E67939" w:rsidP="00B503FF">
      <w:pPr>
        <w:numPr>
          <w:ilvl w:val="1"/>
          <w:numId w:val="2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Podczas wykonywania pracy koncentrować całą swoją uwagę wyłącznie na czynnościach wykonywanych. Pracować z szybkością odpowiadającą naturalnemu rytmowi pracy.</w:t>
      </w:r>
    </w:p>
    <w:p w14:paraId="2524C8F5" w14:textId="77777777" w:rsidR="00E67939" w:rsidRPr="00CD4989" w:rsidRDefault="00E67939" w:rsidP="00B503FF">
      <w:pPr>
        <w:numPr>
          <w:ilvl w:val="1"/>
          <w:numId w:val="25"/>
        </w:numPr>
        <w:autoSpaceDE w:val="0"/>
        <w:autoSpaceDN w:val="0"/>
        <w:adjustRightInd w:val="0"/>
        <w:jc w:val="both"/>
        <w:rPr>
          <w:rFonts w:ascii="Calibri" w:hAnsi="Calibri" w:cs="Calibri"/>
          <w:sz w:val="22"/>
          <w:szCs w:val="22"/>
        </w:rPr>
      </w:pPr>
      <w:r w:rsidRPr="00CD4989">
        <w:rPr>
          <w:rFonts w:ascii="Calibri" w:hAnsi="Calibri" w:cs="Calibri"/>
          <w:bCs/>
          <w:sz w:val="22"/>
          <w:szCs w:val="22"/>
        </w:rPr>
        <w:t>Wykonywać prace tylko zlecone przez bezpośredniego przełożonego.</w:t>
      </w:r>
    </w:p>
    <w:p w14:paraId="0F3E1F12" w14:textId="77777777" w:rsidR="00E67939" w:rsidRPr="00CD4989" w:rsidRDefault="00E67939" w:rsidP="00B503FF">
      <w:pPr>
        <w:numPr>
          <w:ilvl w:val="1"/>
          <w:numId w:val="25"/>
        </w:numPr>
        <w:autoSpaceDE w:val="0"/>
        <w:autoSpaceDN w:val="0"/>
        <w:adjustRightInd w:val="0"/>
        <w:jc w:val="both"/>
        <w:rPr>
          <w:rFonts w:ascii="Calibri" w:hAnsi="Calibri" w:cs="Calibri"/>
          <w:sz w:val="22"/>
          <w:szCs w:val="22"/>
        </w:rPr>
      </w:pPr>
      <w:r w:rsidRPr="00CD4989">
        <w:rPr>
          <w:rFonts w:ascii="Calibri" w:hAnsi="Calibri" w:cs="Calibri"/>
          <w:bCs/>
          <w:sz w:val="22"/>
          <w:szCs w:val="22"/>
        </w:rPr>
        <w:t>Materiały używane podczas procesu pracy składować tak, by nie stwarzały żadnych zagrożeń wypadkowych. Narzędzia powinny być odkładane na ściśle wyznaczone miejsca.</w:t>
      </w:r>
    </w:p>
    <w:p w14:paraId="5D3AB4A1" w14:textId="77777777" w:rsidR="00E67939" w:rsidRPr="00CD4989" w:rsidRDefault="00E67939" w:rsidP="00B503FF">
      <w:pPr>
        <w:autoSpaceDE w:val="0"/>
        <w:autoSpaceDN w:val="0"/>
        <w:adjustRightInd w:val="0"/>
        <w:jc w:val="both"/>
        <w:rPr>
          <w:rFonts w:ascii="Calibri" w:hAnsi="Calibri" w:cs="Calibri"/>
          <w:sz w:val="22"/>
          <w:szCs w:val="22"/>
        </w:rPr>
      </w:pPr>
    </w:p>
    <w:p w14:paraId="30305C15" w14:textId="77777777" w:rsidR="00E67939" w:rsidRPr="00CD4989" w:rsidRDefault="00E67939" w:rsidP="00B503FF">
      <w:pPr>
        <w:autoSpaceDE w:val="0"/>
        <w:autoSpaceDN w:val="0"/>
        <w:adjustRightInd w:val="0"/>
        <w:ind w:firstLine="708"/>
        <w:jc w:val="both"/>
        <w:rPr>
          <w:rFonts w:ascii="Calibri" w:hAnsi="Calibri" w:cs="Calibri"/>
          <w:bCs/>
          <w:sz w:val="22"/>
          <w:szCs w:val="22"/>
        </w:rPr>
      </w:pPr>
      <w:r w:rsidRPr="00CD4989">
        <w:rPr>
          <w:rFonts w:ascii="Calibri" w:hAnsi="Calibri" w:cs="Calibri"/>
          <w:sz w:val="22"/>
          <w:szCs w:val="22"/>
        </w:rPr>
        <w:t xml:space="preserve">Do zadań wykonywanych przez </w:t>
      </w:r>
      <w:r w:rsidRPr="00CD4989">
        <w:rPr>
          <w:rFonts w:ascii="Calibri" w:hAnsi="Calibri" w:cs="Calibri"/>
          <w:sz w:val="22"/>
          <w:szCs w:val="22"/>
          <w:u w:val="single"/>
        </w:rPr>
        <w:t>elektryka instalatora</w:t>
      </w:r>
      <w:r w:rsidRPr="00CD4989">
        <w:rPr>
          <w:rFonts w:ascii="Calibri" w:hAnsi="Calibri" w:cs="Calibri"/>
          <w:sz w:val="22"/>
          <w:szCs w:val="22"/>
        </w:rPr>
        <w:t xml:space="preserve"> należą między innymi:</w:t>
      </w:r>
    </w:p>
    <w:p w14:paraId="4A495211" w14:textId="77777777" w:rsidR="00E67939" w:rsidRPr="00CD4989" w:rsidRDefault="00E67939" w:rsidP="00B503FF">
      <w:pPr>
        <w:autoSpaceDE w:val="0"/>
        <w:autoSpaceDN w:val="0"/>
        <w:adjustRightInd w:val="0"/>
        <w:jc w:val="both"/>
        <w:rPr>
          <w:rFonts w:ascii="Calibri" w:hAnsi="Calibri" w:cs="Calibri"/>
          <w:sz w:val="22"/>
          <w:szCs w:val="22"/>
        </w:rPr>
      </w:pPr>
    </w:p>
    <w:p w14:paraId="79DE381B"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a.</w:t>
      </w:r>
      <w:r w:rsidRPr="00CD4989">
        <w:rPr>
          <w:rFonts w:ascii="Calibri" w:hAnsi="Calibri" w:cs="Calibri"/>
          <w:bCs/>
          <w:sz w:val="22"/>
          <w:szCs w:val="22"/>
        </w:rPr>
        <w:tab/>
        <w:t>stała konserwacja tablic rozdzielczych wewnętrznych linii zasilających.</w:t>
      </w:r>
    </w:p>
    <w:p w14:paraId="5D1B4D28"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b.</w:t>
      </w:r>
      <w:r w:rsidRPr="00CD4989">
        <w:rPr>
          <w:rFonts w:ascii="Calibri" w:hAnsi="Calibri" w:cs="Calibri"/>
          <w:bCs/>
          <w:sz w:val="22"/>
          <w:szCs w:val="22"/>
        </w:rPr>
        <w:tab/>
        <w:t>konserwacja instalacji i osprzętu elektrycznego w pomieszczeniach ogólnego użytku lub w miejscach ogólnie niedostępnych.</w:t>
      </w:r>
    </w:p>
    <w:p w14:paraId="7B6BE05A"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c.</w:t>
      </w:r>
      <w:r w:rsidRPr="00CD4989">
        <w:rPr>
          <w:rFonts w:ascii="Calibri" w:hAnsi="Calibri" w:cs="Calibri"/>
          <w:bCs/>
          <w:sz w:val="22"/>
          <w:szCs w:val="22"/>
        </w:rPr>
        <w:tab/>
        <w:t>sprawdzanie prawidłowości podłączeń i połączeń.</w:t>
      </w:r>
    </w:p>
    <w:p w14:paraId="748AE151" w14:textId="77777777" w:rsidR="00E67939" w:rsidRPr="00CD4989" w:rsidRDefault="00E67939" w:rsidP="00B503FF">
      <w:pPr>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d.</w:t>
      </w:r>
      <w:r w:rsidRPr="00CD4989">
        <w:rPr>
          <w:rFonts w:ascii="Calibri" w:hAnsi="Calibri" w:cs="Calibri"/>
          <w:bCs/>
          <w:sz w:val="22"/>
          <w:szCs w:val="22"/>
        </w:rPr>
        <w:tab/>
        <w:t>czyszczenie styków.</w:t>
      </w:r>
    </w:p>
    <w:p w14:paraId="0EF2CDC0" w14:textId="77777777" w:rsidR="00E67939" w:rsidRPr="00CD4989" w:rsidRDefault="00E67939" w:rsidP="00B503FF">
      <w:pPr>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e.</w:t>
      </w:r>
      <w:r w:rsidRPr="00CD4989">
        <w:rPr>
          <w:rFonts w:ascii="Calibri" w:hAnsi="Calibri" w:cs="Calibri"/>
          <w:bCs/>
          <w:sz w:val="22"/>
          <w:szCs w:val="22"/>
        </w:rPr>
        <w:tab/>
        <w:t>wymiana i uzupełnianie osprzętu elektrycznego.</w:t>
      </w:r>
    </w:p>
    <w:p w14:paraId="13CBF2D4" w14:textId="77777777" w:rsidR="00E67939" w:rsidRPr="00CD4989" w:rsidRDefault="00E67939" w:rsidP="00B503FF">
      <w:pPr>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f.</w:t>
      </w:r>
      <w:r w:rsidRPr="00CD4989">
        <w:rPr>
          <w:rFonts w:ascii="Calibri" w:hAnsi="Calibri" w:cs="Calibri"/>
          <w:bCs/>
          <w:sz w:val="22"/>
          <w:szCs w:val="22"/>
        </w:rPr>
        <w:tab/>
        <w:t>wymiana instalacji elektrycznej.</w:t>
      </w:r>
    </w:p>
    <w:p w14:paraId="122F6BB6"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g.</w:t>
      </w:r>
      <w:r w:rsidRPr="00CD4989">
        <w:rPr>
          <w:rFonts w:ascii="Calibri" w:hAnsi="Calibri" w:cs="Calibri"/>
          <w:bCs/>
          <w:sz w:val="22"/>
          <w:szCs w:val="22"/>
        </w:rPr>
        <w:tab/>
        <w:t>usuwanie awarii.</w:t>
      </w:r>
    </w:p>
    <w:p w14:paraId="4043DD8A"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h.</w:t>
      </w:r>
      <w:r w:rsidRPr="00CD4989">
        <w:rPr>
          <w:rFonts w:ascii="Calibri" w:hAnsi="Calibri" w:cs="Calibri"/>
          <w:bCs/>
          <w:sz w:val="22"/>
          <w:szCs w:val="22"/>
        </w:rPr>
        <w:tab/>
        <w:t>wykonywanie pomiarów instalacji elektrycznej.</w:t>
      </w:r>
    </w:p>
    <w:p w14:paraId="0696C85C" w14:textId="77777777" w:rsidR="00E67939" w:rsidRPr="00CD4989" w:rsidRDefault="00E67939" w:rsidP="00B503FF">
      <w:pPr>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i.</w:t>
      </w:r>
      <w:r w:rsidRPr="00CD4989">
        <w:rPr>
          <w:rFonts w:ascii="Calibri" w:hAnsi="Calibri" w:cs="Calibri"/>
          <w:bCs/>
          <w:sz w:val="22"/>
          <w:szCs w:val="22"/>
        </w:rPr>
        <w:tab/>
        <w:t>wykonywanie innych prac konserwatorskich i naprawczych dotyczących instalacji elektrycznej.</w:t>
      </w:r>
    </w:p>
    <w:p w14:paraId="61912100" w14:textId="77777777" w:rsidR="00E67939" w:rsidRPr="00CD4989" w:rsidRDefault="00E67939" w:rsidP="00B503FF">
      <w:pPr>
        <w:autoSpaceDE w:val="0"/>
        <w:autoSpaceDN w:val="0"/>
        <w:adjustRightInd w:val="0"/>
        <w:ind w:left="480"/>
        <w:jc w:val="both"/>
        <w:rPr>
          <w:rFonts w:ascii="Calibri" w:hAnsi="Calibri" w:cs="Calibri"/>
          <w:sz w:val="22"/>
          <w:szCs w:val="22"/>
        </w:rPr>
      </w:pPr>
    </w:p>
    <w:p w14:paraId="17ABE3F4" w14:textId="77777777" w:rsidR="00E67939" w:rsidRPr="00CD4989" w:rsidRDefault="00E67939" w:rsidP="00B503FF">
      <w:pPr>
        <w:autoSpaceDE w:val="0"/>
        <w:autoSpaceDN w:val="0"/>
        <w:adjustRightInd w:val="0"/>
        <w:ind w:left="708"/>
        <w:jc w:val="both"/>
        <w:rPr>
          <w:rFonts w:ascii="Calibri" w:hAnsi="Calibri" w:cs="Calibri"/>
          <w:bCs/>
          <w:sz w:val="22"/>
          <w:szCs w:val="22"/>
        </w:rPr>
      </w:pPr>
      <w:r w:rsidRPr="00CD4989">
        <w:rPr>
          <w:rFonts w:ascii="Calibri" w:hAnsi="Calibri" w:cs="Calibri"/>
          <w:sz w:val="22"/>
          <w:szCs w:val="22"/>
        </w:rPr>
        <w:t xml:space="preserve">Do zadań wykonywanych przez </w:t>
      </w:r>
      <w:r w:rsidRPr="00CD4989">
        <w:rPr>
          <w:rFonts w:ascii="Calibri" w:hAnsi="Calibri" w:cs="Calibri"/>
          <w:sz w:val="22"/>
          <w:szCs w:val="22"/>
          <w:u w:val="single"/>
        </w:rPr>
        <w:t xml:space="preserve">elektryka zajmującego się konserwacją i naprawą maszyn </w:t>
      </w:r>
      <w:r w:rsidRPr="00CD4989">
        <w:rPr>
          <w:rFonts w:ascii="Calibri" w:hAnsi="Calibri" w:cs="Calibri"/>
          <w:sz w:val="22"/>
          <w:szCs w:val="22"/>
        </w:rPr>
        <w:t>należy między innymi:</w:t>
      </w:r>
    </w:p>
    <w:p w14:paraId="3854D125" w14:textId="77777777" w:rsidR="00E67939" w:rsidRPr="00CD4989" w:rsidRDefault="00E67939" w:rsidP="00B503FF">
      <w:pPr>
        <w:autoSpaceDE w:val="0"/>
        <w:autoSpaceDN w:val="0"/>
        <w:adjustRightInd w:val="0"/>
        <w:ind w:left="480"/>
        <w:jc w:val="both"/>
        <w:rPr>
          <w:rFonts w:ascii="Calibri" w:hAnsi="Calibri" w:cs="Calibri"/>
          <w:sz w:val="22"/>
          <w:szCs w:val="22"/>
        </w:rPr>
      </w:pPr>
    </w:p>
    <w:p w14:paraId="28E8598D"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a.</w:t>
      </w:r>
      <w:r w:rsidRPr="00CD4989">
        <w:rPr>
          <w:rFonts w:ascii="Calibri" w:hAnsi="Calibri" w:cs="Calibri"/>
          <w:bCs/>
          <w:sz w:val="22"/>
          <w:szCs w:val="22"/>
        </w:rPr>
        <w:tab/>
        <w:t>przeprowadzanie bieżących konserwacji i napraw,</w:t>
      </w:r>
    </w:p>
    <w:p w14:paraId="74C03948" w14:textId="77777777" w:rsidR="00E67939" w:rsidRPr="00CD4989" w:rsidRDefault="00E67939" w:rsidP="00B503FF">
      <w:pPr>
        <w:tabs>
          <w:tab w:val="left" w:pos="1080"/>
        </w:tabs>
        <w:autoSpaceDE w:val="0"/>
        <w:autoSpaceDN w:val="0"/>
        <w:adjustRightInd w:val="0"/>
        <w:ind w:left="1080" w:hanging="360"/>
        <w:jc w:val="both"/>
        <w:rPr>
          <w:rFonts w:ascii="Calibri" w:hAnsi="Calibri" w:cs="Calibri"/>
          <w:sz w:val="22"/>
          <w:szCs w:val="22"/>
        </w:rPr>
      </w:pPr>
      <w:r w:rsidRPr="00CD4989">
        <w:rPr>
          <w:rFonts w:ascii="Calibri" w:hAnsi="Calibri" w:cs="Calibri"/>
          <w:bCs/>
          <w:sz w:val="22"/>
          <w:szCs w:val="22"/>
        </w:rPr>
        <w:t>b.</w:t>
      </w:r>
      <w:r w:rsidRPr="00CD4989">
        <w:rPr>
          <w:rFonts w:ascii="Calibri" w:hAnsi="Calibri" w:cs="Calibri"/>
          <w:bCs/>
          <w:sz w:val="22"/>
          <w:szCs w:val="22"/>
        </w:rPr>
        <w:tab/>
        <w:t>inne działania konserwatorsko- naprawcze zgodnie z zakresem obowiązków na danym stanowisku.</w:t>
      </w:r>
    </w:p>
    <w:p w14:paraId="0D626ECE" w14:textId="77777777" w:rsidR="00E67939" w:rsidRPr="00CD4989" w:rsidRDefault="00E67939" w:rsidP="00B503FF">
      <w:pPr>
        <w:autoSpaceDE w:val="0"/>
        <w:autoSpaceDN w:val="0"/>
        <w:adjustRightInd w:val="0"/>
        <w:ind w:left="1200"/>
        <w:jc w:val="both"/>
        <w:rPr>
          <w:rFonts w:ascii="Calibri" w:hAnsi="Calibri" w:cs="Calibri"/>
          <w:sz w:val="22"/>
          <w:szCs w:val="22"/>
        </w:rPr>
      </w:pPr>
    </w:p>
    <w:p w14:paraId="14417AD4" w14:textId="77777777" w:rsidR="00E67939" w:rsidRPr="00CD4989" w:rsidRDefault="00E67939" w:rsidP="00B503FF">
      <w:pPr>
        <w:autoSpaceDE w:val="0"/>
        <w:autoSpaceDN w:val="0"/>
        <w:adjustRightInd w:val="0"/>
        <w:ind w:left="1200"/>
        <w:jc w:val="both"/>
        <w:rPr>
          <w:rFonts w:ascii="Calibri" w:hAnsi="Calibri" w:cs="Calibri"/>
          <w:sz w:val="22"/>
          <w:szCs w:val="22"/>
        </w:rPr>
      </w:pPr>
      <w:r w:rsidRPr="00CD4989">
        <w:rPr>
          <w:rFonts w:ascii="Calibri" w:hAnsi="Calibri" w:cs="Calibri"/>
          <w:bCs/>
          <w:sz w:val="22"/>
          <w:szCs w:val="22"/>
        </w:rPr>
        <w:lastRenderedPageBreak/>
        <w:t xml:space="preserve"> </w:t>
      </w:r>
    </w:p>
    <w:p w14:paraId="2F11CE04" w14:textId="77777777" w:rsidR="00E67939" w:rsidRPr="00CD4989" w:rsidRDefault="00E67939" w:rsidP="00B503FF">
      <w:pPr>
        <w:numPr>
          <w:ilvl w:val="0"/>
          <w:numId w:val="1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Kiedy prace wykonywane są w wykopie pracownik powinien zachować niezbędne środki bezpieczeństwa. I tak:</w:t>
      </w:r>
    </w:p>
    <w:p w14:paraId="59192F5E" w14:textId="77777777" w:rsidR="00E67939" w:rsidRPr="00CD4989" w:rsidRDefault="00E67939" w:rsidP="00B503FF">
      <w:pPr>
        <w:tabs>
          <w:tab w:val="left" w:pos="2460"/>
        </w:tabs>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wykopy ogrodzić i odpowiednio oznakować,</w:t>
      </w:r>
    </w:p>
    <w:p w14:paraId="363B00AA" w14:textId="77777777" w:rsidR="00E67939" w:rsidRPr="00CD4989" w:rsidRDefault="00E67939" w:rsidP="00B503FF">
      <w:pPr>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odeskować je zgodnie z wymogami prawa budowlanego,</w:t>
      </w:r>
    </w:p>
    <w:p w14:paraId="10955998" w14:textId="77777777" w:rsidR="00E67939" w:rsidRPr="00CD4989" w:rsidRDefault="00E67939" w:rsidP="00B503FF">
      <w:pPr>
        <w:tabs>
          <w:tab w:val="left" w:pos="2460"/>
        </w:tabs>
        <w:autoSpaceDE w:val="0"/>
        <w:autoSpaceDN w:val="0"/>
        <w:adjustRightInd w:val="0"/>
        <w:ind w:left="2460" w:hanging="360"/>
        <w:jc w:val="both"/>
        <w:rPr>
          <w:rFonts w:ascii="Calibri" w:hAnsi="Calibri" w:cs="Calibri"/>
          <w:sz w:val="22"/>
          <w:szCs w:val="22"/>
        </w:rPr>
      </w:pPr>
      <w:r w:rsidRPr="00CD4989">
        <w:rPr>
          <w:rFonts w:ascii="Calibri" w:hAnsi="Calibri" w:cs="Calibri"/>
          <w:bCs/>
          <w:sz w:val="22"/>
          <w:szCs w:val="22"/>
        </w:rPr>
        <w:t>-</w:t>
      </w:r>
      <w:r w:rsidRPr="00CD4989">
        <w:rPr>
          <w:rFonts w:ascii="Calibri" w:hAnsi="Calibri" w:cs="Calibri"/>
          <w:bCs/>
          <w:sz w:val="22"/>
          <w:szCs w:val="22"/>
        </w:rPr>
        <w:tab/>
        <w:t>w razie zaistnienia niebezpieczeństwa wystąpienia gazu stosować ochrony osobiste,</w:t>
      </w:r>
    </w:p>
    <w:p w14:paraId="4C9ADBE8" w14:textId="77777777" w:rsidR="00E67939" w:rsidRPr="00CD4989" w:rsidRDefault="00E67939" w:rsidP="00B503FF">
      <w:pPr>
        <w:autoSpaceDE w:val="0"/>
        <w:autoSpaceDN w:val="0"/>
        <w:adjustRightInd w:val="0"/>
        <w:ind w:left="1200"/>
        <w:jc w:val="both"/>
        <w:rPr>
          <w:rFonts w:ascii="Calibri" w:hAnsi="Calibri" w:cs="Calibri"/>
          <w:sz w:val="22"/>
          <w:szCs w:val="22"/>
        </w:rPr>
      </w:pPr>
    </w:p>
    <w:p w14:paraId="6BF33C41" w14:textId="77777777" w:rsidR="00E67939" w:rsidRPr="00CD4989" w:rsidRDefault="00E67939" w:rsidP="00B503FF">
      <w:pPr>
        <w:numPr>
          <w:ilvl w:val="0"/>
          <w:numId w:val="1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Przy pracach wykonywane w studzienkach, przewodach kanalizacyjnych, zbiornikach winny być wykonywane przy asekuracji pracownika z zewnątrz. Zabronione jest używanie podczas wykonywania takich prac ognia otwartego.</w:t>
      </w:r>
    </w:p>
    <w:p w14:paraId="6D5B75CF" w14:textId="77777777" w:rsidR="00E67939" w:rsidRPr="00CD4989" w:rsidRDefault="00E67939" w:rsidP="00B503FF">
      <w:pPr>
        <w:numPr>
          <w:ilvl w:val="0"/>
          <w:numId w:val="1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Jeśli prace są wykonywane na wysokości pracownik pracujący na stanowisku elektryka winien stosować ochrony osobiste (pasy lub szelki bezpieczeństwa, kask ochronny).</w:t>
      </w:r>
    </w:p>
    <w:p w14:paraId="68C36B20" w14:textId="77777777" w:rsidR="00E67939" w:rsidRPr="00CD4989" w:rsidRDefault="00E67939" w:rsidP="00B503FF">
      <w:pPr>
        <w:numPr>
          <w:ilvl w:val="0"/>
          <w:numId w:val="1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Wszelkie narzędzia i </w:t>
      </w:r>
      <w:r w:rsidR="00143C46" w:rsidRPr="00CD4989">
        <w:rPr>
          <w:rFonts w:ascii="Calibri" w:hAnsi="Calibri" w:cs="Calibri"/>
          <w:bCs/>
          <w:sz w:val="22"/>
          <w:szCs w:val="22"/>
        </w:rPr>
        <w:t>pomoce przenosić</w:t>
      </w:r>
      <w:r w:rsidRPr="00CD4989">
        <w:rPr>
          <w:rFonts w:ascii="Calibri" w:hAnsi="Calibri" w:cs="Calibri"/>
          <w:bCs/>
          <w:sz w:val="22"/>
          <w:szCs w:val="22"/>
        </w:rPr>
        <w:t xml:space="preserve"> należy w odpowiednich do tego torbach,</w:t>
      </w:r>
    </w:p>
    <w:p w14:paraId="2BF19E3E" w14:textId="77777777" w:rsidR="00E67939" w:rsidRPr="00CD4989" w:rsidRDefault="00E67939" w:rsidP="00B503FF">
      <w:pPr>
        <w:numPr>
          <w:ilvl w:val="0"/>
          <w:numId w:val="15"/>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Pracownik powinien odpowiednio oznakować i zabezpieczyć miejsce gdzie wykonywana jest naprawa - zgodnie z przepisami budowlanymi.</w:t>
      </w:r>
    </w:p>
    <w:p w14:paraId="6F506E69" w14:textId="77777777" w:rsidR="00E67939" w:rsidRPr="00CD4989" w:rsidRDefault="00E67939" w:rsidP="00B503FF">
      <w:pPr>
        <w:autoSpaceDE w:val="0"/>
        <w:autoSpaceDN w:val="0"/>
        <w:adjustRightInd w:val="0"/>
        <w:ind w:firstLine="60"/>
        <w:jc w:val="both"/>
        <w:rPr>
          <w:rFonts w:ascii="Calibri" w:hAnsi="Calibri" w:cs="Calibri"/>
          <w:sz w:val="22"/>
          <w:szCs w:val="22"/>
        </w:rPr>
      </w:pPr>
    </w:p>
    <w:p w14:paraId="7BA8B3B1" w14:textId="77777777" w:rsidR="00E67939" w:rsidRPr="00CD4989" w:rsidRDefault="00E67939" w:rsidP="00B503FF">
      <w:p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 </w:t>
      </w:r>
    </w:p>
    <w:p w14:paraId="12028FC1" w14:textId="77777777" w:rsidR="00E67939" w:rsidRPr="00CD4989" w:rsidRDefault="00E67939" w:rsidP="00B503FF">
      <w:pPr>
        <w:autoSpaceDE w:val="0"/>
        <w:autoSpaceDN w:val="0"/>
        <w:adjustRightInd w:val="0"/>
        <w:ind w:left="480" w:firstLine="228"/>
        <w:jc w:val="both"/>
        <w:rPr>
          <w:rFonts w:ascii="Calibri" w:hAnsi="Calibri" w:cs="Calibri"/>
          <w:bCs/>
          <w:sz w:val="22"/>
          <w:szCs w:val="22"/>
        </w:rPr>
      </w:pPr>
      <w:r w:rsidRPr="00CD4989">
        <w:rPr>
          <w:rFonts w:ascii="Calibri" w:hAnsi="Calibri" w:cs="Calibri"/>
          <w:sz w:val="22"/>
          <w:szCs w:val="22"/>
        </w:rPr>
        <w:t>Pracownikowi nie wolno:</w:t>
      </w:r>
    </w:p>
    <w:p w14:paraId="07519BBC" w14:textId="77777777" w:rsidR="00E67939" w:rsidRPr="00CD4989" w:rsidRDefault="00E67939" w:rsidP="00B503FF">
      <w:pPr>
        <w:autoSpaceDE w:val="0"/>
        <w:autoSpaceDN w:val="0"/>
        <w:adjustRightInd w:val="0"/>
        <w:ind w:left="480"/>
        <w:jc w:val="both"/>
        <w:rPr>
          <w:rFonts w:ascii="Calibri" w:hAnsi="Calibri" w:cs="Calibri"/>
          <w:sz w:val="22"/>
          <w:szCs w:val="22"/>
        </w:rPr>
      </w:pPr>
    </w:p>
    <w:p w14:paraId="60D02CBF" w14:textId="77777777" w:rsidR="00E67939" w:rsidRPr="00CD4989" w:rsidRDefault="00E67939" w:rsidP="00B503FF">
      <w:pPr>
        <w:numPr>
          <w:ilvl w:val="0"/>
          <w:numId w:val="20"/>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nie stosować się do szczegółowych instrukcji i zaleceń przełożonych,</w:t>
      </w:r>
    </w:p>
    <w:p w14:paraId="2D519718"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stosować niebezpieczne metody pracy, tak, by stwarzać zagrożenia dla siebie, czy otoczenia, np. wykonywanie naprawy instalacji, która jest pod napięciem, </w:t>
      </w:r>
    </w:p>
    <w:p w14:paraId="2E1E494A"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pracować niechlujnie, bez zachowania zasad prawidłowej pracy na stanowisku elektryka,</w:t>
      </w:r>
    </w:p>
    <w:p w14:paraId="5AEE5FFE"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wykonywać prac niezgodnych z przepisami,</w:t>
      </w:r>
    </w:p>
    <w:p w14:paraId="05E57163"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wykonywania przyłączeń, które mogą zmienić warunki bezpieczeństwa w danym układzie elektrycznym,</w:t>
      </w:r>
    </w:p>
    <w:p w14:paraId="4E3B9BD6"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używać niesprawnych narzędzi, zużytych, zaoliwionych,</w:t>
      </w:r>
    </w:p>
    <w:p w14:paraId="5FD63569"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pracować bez nakazanych ochron osobistych,</w:t>
      </w:r>
    </w:p>
    <w:p w14:paraId="37CBE0BA"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wykonywania wymiany bezpieczników topikowych, czy też sprawdzania napięcia bez okularów ochronnych,</w:t>
      </w:r>
    </w:p>
    <w:p w14:paraId="23790269"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wykonywania przedłużeń, połączeń przewodów ruchomych nie za pomocą fabrycznie wykonanych przedłużaczy,</w:t>
      </w:r>
    </w:p>
    <w:p w14:paraId="745E2A84"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pracować na wysokości nie mając do wykonywania takich prac uprawnień,</w:t>
      </w:r>
    </w:p>
    <w:p w14:paraId="5B9208E1"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pracować na wysokości kiedy to stanowisko nie jest odpowiednio zabezpieczone poręczami, siatkami ochronnymi. Pracownik zaś winien być zabezpieczony pasami lub szelkami bezpieczeństwa,</w:t>
      </w:r>
    </w:p>
    <w:p w14:paraId="0C6B948E"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usuwać osłon czy </w:t>
      </w:r>
      <w:r w:rsidR="00143C46" w:rsidRPr="00CD4989">
        <w:rPr>
          <w:rFonts w:ascii="Calibri" w:hAnsi="Calibri" w:cs="Calibri"/>
          <w:bCs/>
          <w:sz w:val="22"/>
          <w:szCs w:val="22"/>
        </w:rPr>
        <w:t>znaków zabezpieczających</w:t>
      </w:r>
      <w:r w:rsidRPr="00CD4989">
        <w:rPr>
          <w:rFonts w:ascii="Calibri" w:hAnsi="Calibri" w:cs="Calibri"/>
          <w:bCs/>
          <w:sz w:val="22"/>
          <w:szCs w:val="22"/>
        </w:rPr>
        <w:t>,</w:t>
      </w:r>
    </w:p>
    <w:p w14:paraId="162EC5E2"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dotykać przewodów elektrycznych będących pod napięciem,</w:t>
      </w:r>
    </w:p>
    <w:p w14:paraId="1B6A2EB8"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oświetlać stanowiska pracy lampami przenośnymi o napięciu większym niż 24 V,</w:t>
      </w:r>
    </w:p>
    <w:p w14:paraId="538F047C"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dopuszczać do pracy na swoim stanowisku pracy jakichkolwiek osób bez wiedzy przełożonego,</w:t>
      </w:r>
    </w:p>
    <w:p w14:paraId="30ABF95E"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przeszkadzać innym w pracy,</w:t>
      </w:r>
    </w:p>
    <w:p w14:paraId="508A4957" w14:textId="77777777" w:rsidR="00E67939" w:rsidRPr="00CD4989" w:rsidRDefault="00E67939" w:rsidP="00B503FF">
      <w:pPr>
        <w:numPr>
          <w:ilvl w:val="0"/>
          <w:numId w:val="20"/>
        </w:num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tarasować przejścia i dojścia do stanowiska pracy, sprzętu p </w:t>
      </w:r>
      <w:proofErr w:type="spellStart"/>
      <w:r w:rsidRPr="00CD4989">
        <w:rPr>
          <w:rFonts w:ascii="Calibri" w:hAnsi="Calibri" w:cs="Calibri"/>
          <w:bCs/>
          <w:sz w:val="22"/>
          <w:szCs w:val="22"/>
        </w:rPr>
        <w:t>poż</w:t>
      </w:r>
      <w:proofErr w:type="spellEnd"/>
      <w:r w:rsidRPr="00CD4989">
        <w:rPr>
          <w:rFonts w:ascii="Calibri" w:hAnsi="Calibri" w:cs="Calibri"/>
          <w:bCs/>
          <w:sz w:val="22"/>
          <w:szCs w:val="22"/>
        </w:rPr>
        <w:t xml:space="preserve"> i wyłączników prądu elektrycznego,</w:t>
      </w:r>
    </w:p>
    <w:p w14:paraId="642C5F4D" w14:textId="77777777" w:rsidR="00E67939" w:rsidRPr="00CD4989" w:rsidRDefault="00E67939" w:rsidP="00B503FF">
      <w:pPr>
        <w:autoSpaceDE w:val="0"/>
        <w:autoSpaceDN w:val="0"/>
        <w:adjustRightInd w:val="0"/>
        <w:jc w:val="both"/>
        <w:rPr>
          <w:rFonts w:ascii="Calibri" w:hAnsi="Calibri" w:cs="Calibri"/>
        </w:rPr>
      </w:pPr>
    </w:p>
    <w:p w14:paraId="1550FEDE" w14:textId="77777777" w:rsidR="00592FDB" w:rsidRPr="00CD4989" w:rsidRDefault="00592FDB" w:rsidP="00B503FF">
      <w:pPr>
        <w:autoSpaceDE w:val="0"/>
        <w:autoSpaceDN w:val="0"/>
        <w:adjustRightInd w:val="0"/>
        <w:jc w:val="both"/>
        <w:rPr>
          <w:rFonts w:ascii="Calibri" w:hAnsi="Calibri" w:cs="Calibri"/>
        </w:rPr>
      </w:pPr>
    </w:p>
    <w:p w14:paraId="5F4E41B8" w14:textId="77777777" w:rsidR="00592FDB" w:rsidRPr="00CD4989" w:rsidRDefault="00592FDB" w:rsidP="00B503FF">
      <w:pPr>
        <w:autoSpaceDE w:val="0"/>
        <w:autoSpaceDN w:val="0"/>
        <w:adjustRightInd w:val="0"/>
        <w:jc w:val="both"/>
        <w:rPr>
          <w:rFonts w:ascii="Calibri" w:hAnsi="Calibri" w:cs="Calibri"/>
        </w:rPr>
      </w:pPr>
    </w:p>
    <w:p w14:paraId="583C1D17" w14:textId="77777777" w:rsidR="00E67939" w:rsidRPr="00CD4989" w:rsidRDefault="00E67939" w:rsidP="00592FDB">
      <w:pPr>
        <w:numPr>
          <w:ilvl w:val="0"/>
          <w:numId w:val="30"/>
        </w:numPr>
        <w:tabs>
          <w:tab w:val="left" w:pos="397"/>
        </w:tabs>
        <w:autoSpaceDE w:val="0"/>
        <w:autoSpaceDN w:val="0"/>
        <w:adjustRightInd w:val="0"/>
        <w:jc w:val="both"/>
        <w:rPr>
          <w:rFonts w:ascii="Calibri" w:hAnsi="Calibri" w:cs="Calibri"/>
          <w:b/>
        </w:rPr>
      </w:pPr>
      <w:r w:rsidRPr="00CD4989">
        <w:rPr>
          <w:rFonts w:ascii="Calibri" w:hAnsi="Calibri" w:cs="Calibri"/>
          <w:b/>
        </w:rPr>
        <w:lastRenderedPageBreak/>
        <w:t>Po zakończeniu pracy należy:</w:t>
      </w:r>
    </w:p>
    <w:p w14:paraId="1534CEC1" w14:textId="77777777" w:rsidR="00592FDB" w:rsidRPr="00CD4989" w:rsidRDefault="00592FDB" w:rsidP="00592FDB">
      <w:pPr>
        <w:tabs>
          <w:tab w:val="left" w:pos="397"/>
        </w:tabs>
        <w:autoSpaceDE w:val="0"/>
        <w:autoSpaceDN w:val="0"/>
        <w:adjustRightInd w:val="0"/>
        <w:ind w:left="720"/>
        <w:jc w:val="both"/>
        <w:rPr>
          <w:rFonts w:ascii="Calibri" w:hAnsi="Calibri" w:cs="Calibri"/>
          <w:bCs/>
          <w:sz w:val="22"/>
          <w:szCs w:val="22"/>
        </w:rPr>
      </w:pPr>
    </w:p>
    <w:p w14:paraId="25EC7BF6" w14:textId="77777777" w:rsidR="00E67939" w:rsidRPr="00CD4989" w:rsidRDefault="00E67939" w:rsidP="00B503FF">
      <w:pPr>
        <w:autoSpaceDE w:val="0"/>
        <w:autoSpaceDN w:val="0"/>
        <w:adjustRightInd w:val="0"/>
        <w:jc w:val="both"/>
        <w:rPr>
          <w:rFonts w:ascii="Calibri" w:hAnsi="Calibri" w:cs="Calibri"/>
          <w:bCs/>
          <w:sz w:val="22"/>
          <w:szCs w:val="22"/>
        </w:rPr>
      </w:pPr>
    </w:p>
    <w:p w14:paraId="7C5C4888" w14:textId="77777777" w:rsidR="00E67939" w:rsidRPr="00CD4989" w:rsidRDefault="00E67939" w:rsidP="00B503FF">
      <w:pPr>
        <w:autoSpaceDE w:val="0"/>
        <w:autoSpaceDN w:val="0"/>
        <w:adjustRightInd w:val="0"/>
        <w:ind w:left="1920"/>
        <w:jc w:val="both"/>
        <w:rPr>
          <w:rFonts w:ascii="Calibri" w:hAnsi="Calibri" w:cs="Calibri"/>
          <w:sz w:val="22"/>
          <w:szCs w:val="22"/>
        </w:rPr>
      </w:pPr>
    </w:p>
    <w:p w14:paraId="7B578423" w14:textId="77777777" w:rsidR="00E67939" w:rsidRPr="00CD4989" w:rsidRDefault="00E67939" w:rsidP="00B503FF">
      <w:pPr>
        <w:numPr>
          <w:ilvl w:val="0"/>
          <w:numId w:val="21"/>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dokładnie oczyścić stanowisko robocze, ułożyć narzędzia i przyrządy pomocnicze w miejscach na to przeznaczonych,</w:t>
      </w:r>
    </w:p>
    <w:p w14:paraId="677520EF" w14:textId="77777777" w:rsidR="00E67939" w:rsidRPr="00CD4989" w:rsidRDefault="00E67939" w:rsidP="00B503FF">
      <w:pPr>
        <w:numPr>
          <w:ilvl w:val="0"/>
          <w:numId w:val="21"/>
        </w:numPr>
        <w:autoSpaceDE w:val="0"/>
        <w:autoSpaceDN w:val="0"/>
        <w:adjustRightInd w:val="0"/>
        <w:jc w:val="both"/>
        <w:rPr>
          <w:rFonts w:ascii="Calibri" w:hAnsi="Calibri" w:cs="Calibri"/>
          <w:sz w:val="22"/>
          <w:szCs w:val="22"/>
        </w:rPr>
      </w:pPr>
      <w:r w:rsidRPr="00CD4989">
        <w:rPr>
          <w:rFonts w:ascii="Calibri" w:hAnsi="Calibri" w:cs="Calibri"/>
          <w:bCs/>
          <w:sz w:val="22"/>
          <w:szCs w:val="22"/>
        </w:rPr>
        <w:t>oczyścić używane ochrony osobiste i odłożyć je na stałe miejsce ich przechowywania,</w:t>
      </w:r>
    </w:p>
    <w:p w14:paraId="137D5229" w14:textId="77777777" w:rsidR="00E67939" w:rsidRPr="00CD4989" w:rsidRDefault="00E67939" w:rsidP="00B503FF">
      <w:pPr>
        <w:numPr>
          <w:ilvl w:val="0"/>
          <w:numId w:val="21"/>
        </w:numPr>
        <w:autoSpaceDE w:val="0"/>
        <w:autoSpaceDN w:val="0"/>
        <w:adjustRightInd w:val="0"/>
        <w:jc w:val="both"/>
        <w:rPr>
          <w:rFonts w:ascii="Calibri" w:hAnsi="Calibri" w:cs="Calibri"/>
          <w:sz w:val="22"/>
          <w:szCs w:val="22"/>
        </w:rPr>
      </w:pPr>
      <w:r w:rsidRPr="00CD4989">
        <w:rPr>
          <w:rFonts w:ascii="Calibri" w:hAnsi="Calibri" w:cs="Calibri"/>
          <w:bCs/>
          <w:sz w:val="22"/>
          <w:szCs w:val="22"/>
        </w:rPr>
        <w:t>upewnić się czy pozostawione stanowisko i urządzenia nie stworzą żadnych zagrożeń dla otoczenia,</w:t>
      </w:r>
    </w:p>
    <w:p w14:paraId="49C5A07F" w14:textId="77777777" w:rsidR="00E67939" w:rsidRPr="00CD4989" w:rsidRDefault="00E67939" w:rsidP="00B503FF">
      <w:pPr>
        <w:numPr>
          <w:ilvl w:val="0"/>
          <w:numId w:val="21"/>
        </w:numPr>
        <w:autoSpaceDE w:val="0"/>
        <w:autoSpaceDN w:val="0"/>
        <w:adjustRightInd w:val="0"/>
        <w:jc w:val="both"/>
        <w:rPr>
          <w:rFonts w:ascii="Calibri" w:hAnsi="Calibri" w:cs="Calibri"/>
          <w:sz w:val="22"/>
          <w:szCs w:val="22"/>
        </w:rPr>
      </w:pPr>
      <w:r w:rsidRPr="00CD4989">
        <w:rPr>
          <w:rFonts w:ascii="Calibri" w:hAnsi="Calibri" w:cs="Calibri"/>
          <w:bCs/>
          <w:sz w:val="22"/>
          <w:szCs w:val="22"/>
        </w:rPr>
        <w:t>przekazać informacje o stanie zaawansowania wykonywanych prac swojemu bezpośredniemu przełożonemu.</w:t>
      </w:r>
    </w:p>
    <w:p w14:paraId="3DAB0B6B" w14:textId="77777777" w:rsidR="00E67939" w:rsidRPr="00CD4989" w:rsidRDefault="00E67939" w:rsidP="00B503FF">
      <w:pPr>
        <w:numPr>
          <w:ilvl w:val="0"/>
          <w:numId w:val="21"/>
        </w:numPr>
        <w:autoSpaceDE w:val="0"/>
        <w:autoSpaceDN w:val="0"/>
        <w:adjustRightInd w:val="0"/>
        <w:jc w:val="both"/>
        <w:rPr>
          <w:rFonts w:ascii="Calibri" w:hAnsi="Calibri" w:cs="Calibri"/>
          <w:sz w:val="22"/>
          <w:szCs w:val="22"/>
        </w:rPr>
      </w:pPr>
      <w:r w:rsidRPr="00CD4989">
        <w:rPr>
          <w:rFonts w:ascii="Calibri" w:hAnsi="Calibri" w:cs="Calibri"/>
          <w:bCs/>
          <w:sz w:val="22"/>
          <w:szCs w:val="22"/>
        </w:rPr>
        <w:t>Wyłączyć dopływ energii elektrycznej od maszyny.</w:t>
      </w:r>
    </w:p>
    <w:p w14:paraId="65E1D532" w14:textId="77777777" w:rsidR="00E67939" w:rsidRPr="00CD4989" w:rsidRDefault="00E67939" w:rsidP="00B503FF">
      <w:pPr>
        <w:numPr>
          <w:ilvl w:val="0"/>
          <w:numId w:val="21"/>
        </w:num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Uporządkować stanowisko robocze. </w:t>
      </w:r>
    </w:p>
    <w:p w14:paraId="23BCCA63" w14:textId="77777777" w:rsidR="00E67939" w:rsidRPr="00CD4989" w:rsidRDefault="00E67939" w:rsidP="00B503FF">
      <w:pPr>
        <w:autoSpaceDE w:val="0"/>
        <w:autoSpaceDN w:val="0"/>
        <w:adjustRightInd w:val="0"/>
        <w:ind w:left="720"/>
        <w:jc w:val="both"/>
        <w:rPr>
          <w:rFonts w:ascii="Calibri" w:hAnsi="Calibri" w:cs="Calibri"/>
          <w:sz w:val="22"/>
          <w:szCs w:val="22"/>
        </w:rPr>
      </w:pPr>
    </w:p>
    <w:p w14:paraId="1CAD0F09" w14:textId="77777777" w:rsidR="00E67939" w:rsidRPr="00CD4989" w:rsidRDefault="00E67939" w:rsidP="00B503FF">
      <w:pPr>
        <w:autoSpaceDE w:val="0"/>
        <w:autoSpaceDN w:val="0"/>
        <w:adjustRightInd w:val="0"/>
        <w:jc w:val="both"/>
        <w:rPr>
          <w:rFonts w:ascii="Calibri" w:hAnsi="Calibri" w:cs="Calibri"/>
          <w:sz w:val="22"/>
          <w:szCs w:val="22"/>
        </w:rPr>
      </w:pPr>
    </w:p>
    <w:p w14:paraId="3626824B" w14:textId="77777777" w:rsidR="00E67939" w:rsidRPr="00CD4989" w:rsidRDefault="00E67939" w:rsidP="00B503FF">
      <w:pPr>
        <w:autoSpaceDE w:val="0"/>
        <w:autoSpaceDN w:val="0"/>
        <w:adjustRightInd w:val="0"/>
        <w:ind w:left="720"/>
        <w:jc w:val="both"/>
        <w:rPr>
          <w:rFonts w:ascii="Calibri" w:hAnsi="Calibri" w:cs="Calibri"/>
          <w:bCs/>
          <w:sz w:val="22"/>
          <w:szCs w:val="22"/>
        </w:rPr>
      </w:pPr>
      <w:r w:rsidRPr="00CD4989">
        <w:rPr>
          <w:rFonts w:ascii="Calibri" w:hAnsi="Calibri" w:cs="Calibri"/>
          <w:sz w:val="22"/>
          <w:szCs w:val="22"/>
        </w:rPr>
        <w:t>Uwagi dodatkowe:</w:t>
      </w:r>
    </w:p>
    <w:p w14:paraId="7E614FA8" w14:textId="77777777" w:rsidR="00E67939" w:rsidRPr="00CD4989" w:rsidRDefault="00E67939" w:rsidP="00B503FF">
      <w:pPr>
        <w:autoSpaceDE w:val="0"/>
        <w:autoSpaceDN w:val="0"/>
        <w:adjustRightInd w:val="0"/>
        <w:jc w:val="both"/>
        <w:rPr>
          <w:rFonts w:ascii="Calibri" w:hAnsi="Calibri" w:cs="Calibri"/>
          <w:sz w:val="22"/>
          <w:szCs w:val="22"/>
        </w:rPr>
      </w:pPr>
    </w:p>
    <w:p w14:paraId="7639ED1E" w14:textId="77777777" w:rsidR="00E67939" w:rsidRPr="00CD4989" w:rsidRDefault="00E67939" w:rsidP="00B503FF">
      <w:pPr>
        <w:numPr>
          <w:ilvl w:val="0"/>
          <w:numId w:val="23"/>
        </w:numPr>
        <w:tabs>
          <w:tab w:val="left" w:pos="1080"/>
        </w:tabs>
        <w:autoSpaceDE w:val="0"/>
        <w:autoSpaceDN w:val="0"/>
        <w:adjustRightInd w:val="0"/>
        <w:jc w:val="both"/>
        <w:rPr>
          <w:rFonts w:ascii="Calibri" w:hAnsi="Calibri" w:cs="Calibri"/>
          <w:sz w:val="22"/>
          <w:szCs w:val="22"/>
        </w:rPr>
      </w:pPr>
      <w:r w:rsidRPr="00CD4989">
        <w:rPr>
          <w:rFonts w:ascii="Calibri" w:hAnsi="Calibri" w:cs="Calibri"/>
          <w:bCs/>
          <w:sz w:val="22"/>
          <w:szCs w:val="22"/>
        </w:rPr>
        <w:t>Głównymi źródłami zagrożeń wypadkowych w zakładach przemysłowych związanych z porażeniami prądem są:</w:t>
      </w:r>
    </w:p>
    <w:p w14:paraId="274A994D" w14:textId="77777777" w:rsidR="00E67939" w:rsidRPr="00CD4989" w:rsidRDefault="00E67939" w:rsidP="00B503FF">
      <w:pPr>
        <w:tabs>
          <w:tab w:val="left" w:pos="1440"/>
        </w:tabs>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a.</w:t>
      </w:r>
      <w:r w:rsidRPr="00CD4989">
        <w:rPr>
          <w:rFonts w:ascii="Calibri" w:hAnsi="Calibri" w:cs="Calibri"/>
          <w:bCs/>
          <w:sz w:val="22"/>
          <w:szCs w:val="22"/>
        </w:rPr>
        <w:tab/>
        <w:t>niezabezpieczone, zwisające przewody pod napięciem</w:t>
      </w:r>
    </w:p>
    <w:p w14:paraId="73E7ED1F"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b.</w:t>
      </w:r>
      <w:r w:rsidRPr="00CD4989">
        <w:rPr>
          <w:rFonts w:ascii="Calibri" w:hAnsi="Calibri" w:cs="Calibri"/>
          <w:bCs/>
          <w:sz w:val="22"/>
          <w:szCs w:val="22"/>
        </w:rPr>
        <w:tab/>
        <w:t>stykanie się tychże przewodów z wyposażeniem zakładowym,</w:t>
      </w:r>
    </w:p>
    <w:p w14:paraId="2380A969"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c.</w:t>
      </w:r>
      <w:r w:rsidRPr="00CD4989">
        <w:rPr>
          <w:rFonts w:ascii="Calibri" w:hAnsi="Calibri" w:cs="Calibri"/>
          <w:bCs/>
          <w:sz w:val="22"/>
          <w:szCs w:val="22"/>
        </w:rPr>
        <w:tab/>
        <w:t>lekceważenie przepisów i instrukcji obsługi parku maszynowego,</w:t>
      </w:r>
    </w:p>
    <w:p w14:paraId="19EFF165"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d.</w:t>
      </w:r>
      <w:r w:rsidRPr="00CD4989">
        <w:rPr>
          <w:rFonts w:ascii="Calibri" w:hAnsi="Calibri" w:cs="Calibri"/>
          <w:bCs/>
          <w:sz w:val="22"/>
          <w:szCs w:val="22"/>
        </w:rPr>
        <w:tab/>
        <w:t>brak lub zły stan uziemień ochronnych lub zerowania,</w:t>
      </w:r>
    </w:p>
    <w:p w14:paraId="250C77C6"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e.</w:t>
      </w:r>
      <w:r w:rsidRPr="00CD4989">
        <w:rPr>
          <w:rFonts w:ascii="Calibri" w:hAnsi="Calibri" w:cs="Calibri"/>
          <w:bCs/>
          <w:sz w:val="22"/>
          <w:szCs w:val="22"/>
        </w:rPr>
        <w:tab/>
        <w:t>zabrudzone izolatory,</w:t>
      </w:r>
    </w:p>
    <w:p w14:paraId="6A5BB6BA"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f.</w:t>
      </w:r>
      <w:r w:rsidRPr="00CD4989">
        <w:rPr>
          <w:rFonts w:ascii="Calibri" w:hAnsi="Calibri" w:cs="Calibri"/>
          <w:bCs/>
          <w:sz w:val="22"/>
          <w:szCs w:val="22"/>
        </w:rPr>
        <w:tab/>
        <w:t>zachowywanie nieczynnych przewodów elektrycznych, które mogą być pod napięciem,</w:t>
      </w:r>
    </w:p>
    <w:p w14:paraId="5B7DE891"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g.</w:t>
      </w:r>
      <w:r w:rsidRPr="00CD4989">
        <w:rPr>
          <w:rFonts w:ascii="Calibri" w:hAnsi="Calibri" w:cs="Calibri"/>
          <w:bCs/>
          <w:sz w:val="22"/>
          <w:szCs w:val="22"/>
        </w:rPr>
        <w:tab/>
        <w:t>stosowanie prowizorycznych przewodów elektrycznych,</w:t>
      </w:r>
    </w:p>
    <w:p w14:paraId="084FEB34"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h.</w:t>
      </w:r>
      <w:r w:rsidRPr="00CD4989">
        <w:rPr>
          <w:rFonts w:ascii="Calibri" w:hAnsi="Calibri" w:cs="Calibri"/>
          <w:bCs/>
          <w:sz w:val="22"/>
          <w:szCs w:val="22"/>
        </w:rPr>
        <w:tab/>
        <w:t xml:space="preserve">zły stan </w:t>
      </w:r>
      <w:r w:rsidR="00143C46" w:rsidRPr="00CD4989">
        <w:rPr>
          <w:rFonts w:ascii="Calibri" w:hAnsi="Calibri" w:cs="Calibri"/>
          <w:bCs/>
          <w:sz w:val="22"/>
          <w:szCs w:val="22"/>
        </w:rPr>
        <w:t xml:space="preserve">wyłączników, </w:t>
      </w:r>
      <w:r w:rsidRPr="00CD4989">
        <w:rPr>
          <w:rFonts w:ascii="Calibri" w:hAnsi="Calibri" w:cs="Calibri"/>
          <w:bCs/>
          <w:sz w:val="22"/>
          <w:szCs w:val="22"/>
        </w:rPr>
        <w:t>zabezpieczeń, oporników rozruchowych,</w:t>
      </w:r>
    </w:p>
    <w:p w14:paraId="7CFEEC46"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i.</w:t>
      </w:r>
      <w:r w:rsidRPr="00CD4989">
        <w:rPr>
          <w:rFonts w:ascii="Calibri" w:hAnsi="Calibri" w:cs="Calibri"/>
          <w:bCs/>
          <w:sz w:val="22"/>
          <w:szCs w:val="22"/>
        </w:rPr>
        <w:tab/>
        <w:t>brak zabezpieczeń urządzeń lub ich części będących pod napięciem,</w:t>
      </w:r>
    </w:p>
    <w:p w14:paraId="5ABB3715"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j.</w:t>
      </w:r>
      <w:r w:rsidRPr="00CD4989">
        <w:rPr>
          <w:rFonts w:ascii="Calibri" w:hAnsi="Calibri" w:cs="Calibri"/>
          <w:bCs/>
          <w:sz w:val="22"/>
          <w:szCs w:val="22"/>
        </w:rPr>
        <w:tab/>
        <w:t>brak prawidłowych oznakowań, na urządzeniach, czy kablach będących pod napięciem,</w:t>
      </w:r>
    </w:p>
    <w:p w14:paraId="5B3D11FE" w14:textId="77777777" w:rsidR="00E67939" w:rsidRPr="00CD4989" w:rsidRDefault="00E67939" w:rsidP="00B503FF">
      <w:pPr>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k.</w:t>
      </w:r>
      <w:r w:rsidRPr="00CD4989">
        <w:rPr>
          <w:rFonts w:ascii="Calibri" w:hAnsi="Calibri" w:cs="Calibri"/>
          <w:bCs/>
          <w:sz w:val="22"/>
          <w:szCs w:val="22"/>
        </w:rPr>
        <w:tab/>
        <w:t>brak schematów sieci, co utrudnia wykonywanie napraw,</w:t>
      </w:r>
    </w:p>
    <w:p w14:paraId="50E836A8" w14:textId="77777777" w:rsidR="00E67939" w:rsidRPr="00CD4989" w:rsidRDefault="00E67939" w:rsidP="00B503FF">
      <w:pPr>
        <w:shd w:val="clear" w:color="auto" w:fill="FFFFFF"/>
        <w:tabs>
          <w:tab w:val="left" w:pos="1440"/>
        </w:tabs>
        <w:autoSpaceDE w:val="0"/>
        <w:autoSpaceDN w:val="0"/>
        <w:adjustRightInd w:val="0"/>
        <w:ind w:left="1440" w:hanging="363"/>
        <w:jc w:val="both"/>
        <w:rPr>
          <w:rFonts w:ascii="Calibri" w:hAnsi="Calibri" w:cs="Calibri"/>
          <w:sz w:val="22"/>
          <w:szCs w:val="22"/>
        </w:rPr>
      </w:pPr>
      <w:r w:rsidRPr="00CD4989">
        <w:rPr>
          <w:rFonts w:ascii="Calibri" w:hAnsi="Calibri" w:cs="Calibri"/>
          <w:bCs/>
          <w:sz w:val="22"/>
          <w:szCs w:val="22"/>
        </w:rPr>
        <w:t>l.</w:t>
      </w:r>
      <w:r w:rsidRPr="00CD4989">
        <w:rPr>
          <w:rFonts w:ascii="Calibri" w:hAnsi="Calibri" w:cs="Calibri"/>
          <w:bCs/>
          <w:sz w:val="22"/>
          <w:szCs w:val="22"/>
        </w:rPr>
        <w:tab/>
        <w:t xml:space="preserve">nieprawidłowo, mało dociekliwie przeprowadzane kontrole instalacji elektrycznych, które między innymi np. nie wykryły braku izolacji tam gdzie ona bezwzględnie winna znajdować się. </w:t>
      </w:r>
    </w:p>
    <w:p w14:paraId="7785AEC2" w14:textId="77777777" w:rsidR="00E67939" w:rsidRPr="00CD4989" w:rsidRDefault="00E67939" w:rsidP="00B503FF">
      <w:pPr>
        <w:shd w:val="clear" w:color="auto" w:fill="FFFFFF"/>
        <w:autoSpaceDE w:val="0"/>
        <w:autoSpaceDN w:val="0"/>
        <w:adjustRightInd w:val="0"/>
        <w:spacing w:before="5"/>
        <w:jc w:val="both"/>
        <w:rPr>
          <w:rFonts w:ascii="Calibri" w:hAnsi="Calibri" w:cs="Calibri"/>
          <w:bCs/>
          <w:sz w:val="22"/>
          <w:szCs w:val="22"/>
        </w:rPr>
      </w:pPr>
    </w:p>
    <w:p w14:paraId="5E8E3F9C" w14:textId="77777777" w:rsidR="00E67939" w:rsidRPr="00CD4989" w:rsidRDefault="00E67939" w:rsidP="00B503FF">
      <w:pPr>
        <w:autoSpaceDE w:val="0"/>
        <w:autoSpaceDN w:val="0"/>
        <w:adjustRightInd w:val="0"/>
        <w:jc w:val="both"/>
        <w:rPr>
          <w:rFonts w:ascii="Calibri" w:hAnsi="Calibri" w:cs="Calibri"/>
          <w:bCs/>
          <w:sz w:val="22"/>
          <w:szCs w:val="22"/>
        </w:rPr>
      </w:pPr>
    </w:p>
    <w:p w14:paraId="122B3CAF" w14:textId="77777777" w:rsidR="00E67939" w:rsidRPr="00CD4989" w:rsidRDefault="00E67939" w:rsidP="00B503FF">
      <w:pPr>
        <w:autoSpaceDE w:val="0"/>
        <w:autoSpaceDN w:val="0"/>
        <w:adjustRightInd w:val="0"/>
        <w:jc w:val="both"/>
        <w:rPr>
          <w:rFonts w:ascii="Calibri" w:hAnsi="Calibri" w:cs="Calibri"/>
          <w:sz w:val="22"/>
          <w:szCs w:val="22"/>
        </w:rPr>
      </w:pPr>
      <w:r w:rsidRPr="00CD4989">
        <w:rPr>
          <w:rFonts w:ascii="Calibri" w:hAnsi="Calibri" w:cs="Calibri"/>
          <w:bCs/>
          <w:sz w:val="22"/>
          <w:szCs w:val="22"/>
        </w:rPr>
        <w:t xml:space="preserve">Wszystkie okoliczności mogące zagrozić bezpieczeństwu obsługującego bądź osobom postronnym zobowiązują </w:t>
      </w:r>
      <w:r w:rsidR="00143C46" w:rsidRPr="00CD4989">
        <w:rPr>
          <w:rFonts w:ascii="Calibri" w:hAnsi="Calibri" w:cs="Calibri"/>
          <w:bCs/>
          <w:sz w:val="22"/>
          <w:szCs w:val="22"/>
        </w:rPr>
        <w:t>pracownika do</w:t>
      </w:r>
      <w:r w:rsidRPr="00CD4989">
        <w:rPr>
          <w:rFonts w:ascii="Calibri" w:hAnsi="Calibri" w:cs="Calibri"/>
          <w:bCs/>
          <w:sz w:val="22"/>
          <w:szCs w:val="22"/>
        </w:rPr>
        <w:t xml:space="preserve"> </w:t>
      </w:r>
      <w:r w:rsidR="00143C46" w:rsidRPr="00CD4989">
        <w:rPr>
          <w:rFonts w:ascii="Calibri" w:hAnsi="Calibri" w:cs="Calibri"/>
          <w:bCs/>
          <w:sz w:val="22"/>
          <w:szCs w:val="22"/>
        </w:rPr>
        <w:t>meldowania o</w:t>
      </w:r>
      <w:r w:rsidRPr="00CD4989">
        <w:rPr>
          <w:rFonts w:ascii="Calibri" w:hAnsi="Calibri" w:cs="Calibri"/>
          <w:bCs/>
          <w:sz w:val="22"/>
          <w:szCs w:val="22"/>
        </w:rPr>
        <w:t xml:space="preserve"> nich przełożonym. W przypadku znalezienia się w bezpośrednim niebezpieczeństwie na skutek nieprzestrzegania przez zakład zasad </w:t>
      </w:r>
      <w:r w:rsidR="00143C46" w:rsidRPr="00CD4989">
        <w:rPr>
          <w:rFonts w:ascii="Calibri" w:hAnsi="Calibri" w:cs="Calibri"/>
          <w:bCs/>
          <w:sz w:val="22"/>
          <w:szCs w:val="22"/>
        </w:rPr>
        <w:t>bhp pracownik</w:t>
      </w:r>
      <w:r w:rsidRPr="00CD4989">
        <w:rPr>
          <w:rFonts w:ascii="Calibri" w:hAnsi="Calibri" w:cs="Calibri"/>
          <w:bCs/>
          <w:sz w:val="22"/>
          <w:szCs w:val="22"/>
        </w:rPr>
        <w:t xml:space="preserve"> ma prawo powstrzymać się od wykonywania pracy (zachowuje on prawo do wynagrodzenia) nie może </w:t>
      </w:r>
      <w:r w:rsidR="00143C46" w:rsidRPr="00CD4989">
        <w:rPr>
          <w:rFonts w:ascii="Calibri" w:hAnsi="Calibri" w:cs="Calibri"/>
          <w:bCs/>
          <w:sz w:val="22"/>
          <w:szCs w:val="22"/>
        </w:rPr>
        <w:t>jednak odmówić</w:t>
      </w:r>
      <w:r w:rsidRPr="00CD4989">
        <w:rPr>
          <w:rFonts w:ascii="Calibri" w:hAnsi="Calibri" w:cs="Calibri"/>
          <w:bCs/>
          <w:sz w:val="22"/>
          <w:szCs w:val="22"/>
        </w:rPr>
        <w:t xml:space="preserve"> podjęcia innej równorzędnej pracy, gdy niezwłoczne usunięcie zagrożeń przy poprzednio wykonywanej pracy nie jest możliwe.</w:t>
      </w:r>
    </w:p>
    <w:p w14:paraId="1FC3C677" w14:textId="77777777" w:rsidR="00E67939" w:rsidRPr="00CD4989" w:rsidRDefault="00E67939" w:rsidP="00B503FF">
      <w:pPr>
        <w:autoSpaceDE w:val="0"/>
        <w:autoSpaceDN w:val="0"/>
        <w:adjustRightInd w:val="0"/>
        <w:jc w:val="both"/>
        <w:rPr>
          <w:rFonts w:ascii="Calibri" w:hAnsi="Calibri" w:cs="Calibri"/>
          <w:sz w:val="22"/>
          <w:szCs w:val="22"/>
        </w:rPr>
      </w:pPr>
    </w:p>
    <w:p w14:paraId="34A1823F" w14:textId="77777777" w:rsidR="00E67939" w:rsidRPr="00CD4989" w:rsidRDefault="00E67939" w:rsidP="00B503FF">
      <w:pPr>
        <w:autoSpaceDE w:val="0"/>
        <w:autoSpaceDN w:val="0"/>
        <w:adjustRightInd w:val="0"/>
        <w:jc w:val="both"/>
        <w:rPr>
          <w:rFonts w:ascii="Calibri" w:hAnsi="Calibri" w:cs="Calibri"/>
          <w:sz w:val="22"/>
          <w:szCs w:val="22"/>
        </w:rPr>
      </w:pPr>
    </w:p>
    <w:p w14:paraId="330E7B83" w14:textId="77777777" w:rsidR="00E67939" w:rsidRPr="00CD4989" w:rsidRDefault="00E67939" w:rsidP="00B503FF">
      <w:pPr>
        <w:autoSpaceDE w:val="0"/>
        <w:autoSpaceDN w:val="0"/>
        <w:adjustRightInd w:val="0"/>
        <w:jc w:val="both"/>
        <w:rPr>
          <w:rFonts w:ascii="Calibri" w:hAnsi="Calibri" w:cs="Calibri"/>
          <w:sz w:val="22"/>
          <w:szCs w:val="22"/>
        </w:rPr>
      </w:pPr>
    </w:p>
    <w:tbl>
      <w:tblPr>
        <w:tblW w:w="0" w:type="auto"/>
        <w:jc w:val="center"/>
        <w:tblLook w:val="04A0" w:firstRow="1" w:lastRow="0" w:firstColumn="1" w:lastColumn="0" w:noHBand="0" w:noVBand="1"/>
      </w:tblPr>
      <w:tblGrid>
        <w:gridCol w:w="5110"/>
        <w:gridCol w:w="5110"/>
      </w:tblGrid>
      <w:tr w:rsidR="00592FDB" w:rsidRPr="00CD4989" w14:paraId="34CA9A4B" w14:textId="77777777" w:rsidTr="00432482">
        <w:trPr>
          <w:jc w:val="center"/>
        </w:trPr>
        <w:tc>
          <w:tcPr>
            <w:tcW w:w="5110" w:type="dxa"/>
          </w:tcPr>
          <w:p w14:paraId="4DA51526" w14:textId="77777777" w:rsidR="00592FDB" w:rsidRPr="00CD4989" w:rsidRDefault="00592FDB" w:rsidP="00432482">
            <w:pPr>
              <w:autoSpaceDE w:val="0"/>
              <w:autoSpaceDN w:val="0"/>
              <w:adjustRightInd w:val="0"/>
              <w:jc w:val="center"/>
              <w:rPr>
                <w:rFonts w:ascii="Calibri" w:hAnsi="Calibri" w:cs="Calibri"/>
                <w:bCs/>
                <w:sz w:val="22"/>
                <w:szCs w:val="22"/>
              </w:rPr>
            </w:pPr>
            <w:r w:rsidRPr="00CD4989">
              <w:rPr>
                <w:rFonts w:ascii="Calibri" w:hAnsi="Calibri" w:cs="Calibri"/>
                <w:bCs/>
                <w:sz w:val="22"/>
                <w:szCs w:val="22"/>
              </w:rPr>
              <w:t>Opracował:</w:t>
            </w:r>
          </w:p>
        </w:tc>
        <w:tc>
          <w:tcPr>
            <w:tcW w:w="5110" w:type="dxa"/>
          </w:tcPr>
          <w:p w14:paraId="5129345C" w14:textId="77777777" w:rsidR="00592FDB" w:rsidRPr="00CD4989" w:rsidRDefault="00592FDB" w:rsidP="00432482">
            <w:pPr>
              <w:autoSpaceDE w:val="0"/>
              <w:autoSpaceDN w:val="0"/>
              <w:adjustRightInd w:val="0"/>
              <w:jc w:val="center"/>
              <w:rPr>
                <w:rFonts w:ascii="Calibri" w:hAnsi="Calibri" w:cs="Calibri"/>
                <w:bCs/>
                <w:sz w:val="22"/>
                <w:szCs w:val="22"/>
              </w:rPr>
            </w:pPr>
            <w:r w:rsidRPr="00CD4989">
              <w:rPr>
                <w:rFonts w:ascii="Calibri" w:hAnsi="Calibri" w:cs="Calibri"/>
                <w:bCs/>
                <w:sz w:val="22"/>
                <w:szCs w:val="22"/>
              </w:rPr>
              <w:t>Zatwierdził:</w:t>
            </w:r>
          </w:p>
        </w:tc>
      </w:tr>
    </w:tbl>
    <w:p w14:paraId="5B8E0629" w14:textId="77777777" w:rsidR="00134D90" w:rsidRPr="00CD4989" w:rsidRDefault="00134D90" w:rsidP="00592FDB">
      <w:pPr>
        <w:rPr>
          <w:rFonts w:ascii="Calibri" w:hAnsi="Calibri" w:cs="Calibri"/>
          <w:sz w:val="22"/>
          <w:szCs w:val="22"/>
        </w:rPr>
      </w:pPr>
    </w:p>
    <w:sectPr w:rsidR="00134D90" w:rsidRPr="00CD4989" w:rsidSect="00FF32EE">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08" w:footer="708" w:gutter="0"/>
      <w:pgBorders w:offsetFrom="page">
        <w:top w:val="threeDEngrave" w:sz="48" w:space="24" w:color="auto"/>
        <w:left w:val="threeDEngrave" w:sz="48" w:space="24" w:color="auto"/>
        <w:bottom w:val="threeDEmboss" w:sz="48" w:space="24" w:color="auto"/>
        <w:right w:val="threeDEmboss" w:sz="48" w:space="24" w:color="auto"/>
      </w:pgBorders>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7EB1D" w14:textId="77777777" w:rsidR="00A952F3" w:rsidRDefault="00A952F3" w:rsidP="00166E85">
      <w:r>
        <w:separator/>
      </w:r>
    </w:p>
  </w:endnote>
  <w:endnote w:type="continuationSeparator" w:id="0">
    <w:p w14:paraId="538C8A87" w14:textId="77777777" w:rsidR="00A952F3" w:rsidRDefault="00A952F3" w:rsidP="00166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BF9A" w14:textId="77777777" w:rsidR="00FF32EE" w:rsidRDefault="00FF32E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0A0E" w14:textId="77777777" w:rsidR="00FF32EE" w:rsidRDefault="00FF32E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17B7" w14:textId="77777777" w:rsidR="00FF32EE" w:rsidRDefault="00FF32E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F0D3" w14:textId="77777777" w:rsidR="00A952F3" w:rsidRDefault="00A952F3" w:rsidP="00166E85">
      <w:r>
        <w:separator/>
      </w:r>
    </w:p>
  </w:footnote>
  <w:footnote w:type="continuationSeparator" w:id="0">
    <w:p w14:paraId="1E853C2C" w14:textId="77777777" w:rsidR="00A952F3" w:rsidRDefault="00A952F3" w:rsidP="00166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084E" w14:textId="77777777" w:rsidR="00FF32EE" w:rsidRDefault="00FF32E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4CC55" w14:textId="77777777" w:rsidR="00FF32EE" w:rsidRDefault="00FF32E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DAB03" w14:textId="77777777" w:rsidR="00FF32EE" w:rsidRDefault="00FF32E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536A"/>
    <w:multiLevelType w:val="hybridMultilevel"/>
    <w:tmpl w:val="82C68068"/>
    <w:lvl w:ilvl="0" w:tplc="86DE9A9C">
      <w:numFmt w:val="bullet"/>
      <w:lvlText w:val=""/>
      <w:lvlJc w:val="left"/>
      <w:pPr>
        <w:ind w:left="1800" w:hanging="360"/>
      </w:pPr>
      <w:rPr>
        <w:rFonts w:ascii="Wingdings" w:eastAsia="Times New Roman" w:hAnsi="Wingdings" w:cs="Wingdings" w:hint="default"/>
        <w:b/>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F891BEB"/>
    <w:multiLevelType w:val="hybridMultilevel"/>
    <w:tmpl w:val="8F8A191E"/>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517597D"/>
    <w:multiLevelType w:val="hybridMultilevel"/>
    <w:tmpl w:val="C804B762"/>
    <w:lvl w:ilvl="0" w:tplc="04150001">
      <w:start w:val="1"/>
      <w:numFmt w:val="bullet"/>
      <w:lvlText w:val=""/>
      <w:lvlJc w:val="left"/>
      <w:pPr>
        <w:ind w:left="1440" w:hanging="360"/>
      </w:pPr>
      <w:rPr>
        <w:rFonts w:ascii="Symbol" w:hAnsi="Symbol" w:hint="default"/>
      </w:rPr>
    </w:lvl>
    <w:lvl w:ilvl="1" w:tplc="04150001">
      <w:start w:val="1"/>
      <w:numFmt w:val="bullet"/>
      <w:lvlText w:val=""/>
      <w:lvlJc w:val="left"/>
      <w:pPr>
        <w:ind w:left="2160" w:hanging="360"/>
      </w:pPr>
      <w:rPr>
        <w:rFonts w:ascii="Symbol" w:hAnsi="Symbol" w:hint="default"/>
        <w:b/>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01611CD"/>
    <w:multiLevelType w:val="hybridMultilevel"/>
    <w:tmpl w:val="4D0A05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2FAD3149"/>
    <w:multiLevelType w:val="hybridMultilevel"/>
    <w:tmpl w:val="2514EDB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307D55E9"/>
    <w:multiLevelType w:val="hybridMultilevel"/>
    <w:tmpl w:val="032865DC"/>
    <w:lvl w:ilvl="0" w:tplc="86DE9A9C">
      <w:numFmt w:val="bullet"/>
      <w:lvlText w:val=""/>
      <w:lvlJc w:val="left"/>
      <w:pPr>
        <w:ind w:left="1800" w:hanging="360"/>
      </w:pPr>
      <w:rPr>
        <w:rFonts w:ascii="Wingdings" w:eastAsia="Times New Roman" w:hAnsi="Wingdings" w:cs="Wingdings" w:hint="default"/>
        <w:b/>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0DD3A0C"/>
    <w:multiLevelType w:val="hybridMultilevel"/>
    <w:tmpl w:val="2FD0CF6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38222C7F"/>
    <w:multiLevelType w:val="hybridMultilevel"/>
    <w:tmpl w:val="74BA73CE"/>
    <w:lvl w:ilvl="0" w:tplc="04150001">
      <w:start w:val="1"/>
      <w:numFmt w:val="bullet"/>
      <w:lvlText w:val=""/>
      <w:lvlJc w:val="left"/>
      <w:pPr>
        <w:ind w:left="1068" w:hanging="360"/>
      </w:pPr>
      <w:rPr>
        <w:rFonts w:ascii="Symbol" w:hAnsi="Symbol" w:hint="default"/>
      </w:rPr>
    </w:lvl>
    <w:lvl w:ilvl="1" w:tplc="04150001">
      <w:start w:val="1"/>
      <w:numFmt w:val="bullet"/>
      <w:lvlText w:val=""/>
      <w:lvlJc w:val="left"/>
      <w:pPr>
        <w:ind w:left="1788" w:hanging="360"/>
      </w:pPr>
      <w:rPr>
        <w:rFonts w:ascii="Symbol" w:hAnsi="Symbol" w:hint="default"/>
        <w:b/>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3B950A96"/>
    <w:multiLevelType w:val="hybridMultilevel"/>
    <w:tmpl w:val="AFFA8F92"/>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3F573CC7"/>
    <w:multiLevelType w:val="hybridMultilevel"/>
    <w:tmpl w:val="1C00B404"/>
    <w:lvl w:ilvl="0" w:tplc="04150001">
      <w:start w:val="1"/>
      <w:numFmt w:val="bullet"/>
      <w:lvlText w:val=""/>
      <w:lvlJc w:val="left"/>
      <w:pPr>
        <w:ind w:left="1440" w:hanging="360"/>
      </w:pPr>
      <w:rPr>
        <w:rFonts w:ascii="Symbol" w:hAnsi="Symbol" w:hint="default"/>
      </w:rPr>
    </w:lvl>
    <w:lvl w:ilvl="1" w:tplc="A7A4D22A">
      <w:numFmt w:val="bullet"/>
      <w:lvlText w:val=""/>
      <w:lvlJc w:val="left"/>
      <w:pPr>
        <w:ind w:left="2160" w:hanging="360"/>
      </w:pPr>
      <w:rPr>
        <w:rFonts w:ascii="Wingdings" w:eastAsia="Times New Roman" w:hAnsi="Wingdings" w:cs="Wingdings" w:hint="default"/>
        <w:b/>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45161A23"/>
    <w:multiLevelType w:val="hybridMultilevel"/>
    <w:tmpl w:val="583A16FA"/>
    <w:lvl w:ilvl="0" w:tplc="BFA0E774">
      <w:start w:val="1"/>
      <w:numFmt w:val="decimal"/>
      <w:lvlText w:val="%1."/>
      <w:lvlJc w:val="left"/>
      <w:pPr>
        <w:ind w:left="930" w:hanging="57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93074A7"/>
    <w:multiLevelType w:val="hybridMultilevel"/>
    <w:tmpl w:val="F3021FF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CE702B9"/>
    <w:multiLevelType w:val="hybridMultilevel"/>
    <w:tmpl w:val="580AE2B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1306E5F"/>
    <w:multiLevelType w:val="hybridMultilevel"/>
    <w:tmpl w:val="FC5021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563F78FD"/>
    <w:multiLevelType w:val="hybridMultilevel"/>
    <w:tmpl w:val="BD96CC70"/>
    <w:lvl w:ilvl="0" w:tplc="86DE9A9C">
      <w:numFmt w:val="bullet"/>
      <w:lvlText w:val=""/>
      <w:lvlJc w:val="left"/>
      <w:pPr>
        <w:ind w:left="1080" w:hanging="360"/>
      </w:pPr>
      <w:rPr>
        <w:rFonts w:ascii="Wingdings" w:eastAsia="Times New Roman" w:hAnsi="Wingdings" w:cs="Wingdings"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56833872"/>
    <w:multiLevelType w:val="hybridMultilevel"/>
    <w:tmpl w:val="3958683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6" w15:restartNumberingAfterBreak="0">
    <w:nsid w:val="57D83975"/>
    <w:multiLevelType w:val="hybridMultilevel"/>
    <w:tmpl w:val="E9144AEA"/>
    <w:lvl w:ilvl="0" w:tplc="04150001">
      <w:start w:val="1"/>
      <w:numFmt w:val="bullet"/>
      <w:lvlText w:val=""/>
      <w:lvlJc w:val="left"/>
      <w:pPr>
        <w:ind w:left="1800" w:hanging="360"/>
      </w:pPr>
      <w:rPr>
        <w:rFonts w:ascii="Symbol" w:hAnsi="Symbol" w:hint="default"/>
        <w:b/>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90D18AF"/>
    <w:multiLevelType w:val="hybridMultilevel"/>
    <w:tmpl w:val="28580F9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5CED4930"/>
    <w:multiLevelType w:val="hybridMultilevel"/>
    <w:tmpl w:val="0A5E019C"/>
    <w:lvl w:ilvl="0" w:tplc="3244C5C8">
      <w:start w:val="1"/>
      <w:numFmt w:val="decimal"/>
      <w:lvlText w:val="%1."/>
      <w:lvlJc w:val="left"/>
      <w:pPr>
        <w:ind w:left="1290" w:hanging="570"/>
      </w:pPr>
      <w:rPr>
        <w:rFonts w:cs="Times New Roman" w:hint="default"/>
        <w:b/>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530E6C"/>
    <w:multiLevelType w:val="hybridMultilevel"/>
    <w:tmpl w:val="0EBCBD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2B86CAB"/>
    <w:multiLevelType w:val="hybridMultilevel"/>
    <w:tmpl w:val="6BC275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85F5138"/>
    <w:multiLevelType w:val="hybridMultilevel"/>
    <w:tmpl w:val="1EA63140"/>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8A3779F"/>
    <w:multiLevelType w:val="hybridMultilevel"/>
    <w:tmpl w:val="C87CE028"/>
    <w:lvl w:ilvl="0" w:tplc="04150001">
      <w:start w:val="1"/>
      <w:numFmt w:val="bullet"/>
      <w:lvlText w:val=""/>
      <w:lvlJc w:val="left"/>
      <w:pPr>
        <w:ind w:left="1068" w:hanging="360"/>
      </w:pPr>
      <w:rPr>
        <w:rFonts w:ascii="Symbol" w:hAnsi="Symbol" w:hint="default"/>
      </w:rPr>
    </w:lvl>
    <w:lvl w:ilvl="1" w:tplc="04150001">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3" w15:restartNumberingAfterBreak="0">
    <w:nsid w:val="6A2A22AA"/>
    <w:multiLevelType w:val="hybridMultilevel"/>
    <w:tmpl w:val="23E8CF1C"/>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B57421F"/>
    <w:multiLevelType w:val="hybridMultilevel"/>
    <w:tmpl w:val="EF38BC44"/>
    <w:lvl w:ilvl="0" w:tplc="86DE9A9C">
      <w:numFmt w:val="bullet"/>
      <w:lvlText w:val=""/>
      <w:lvlJc w:val="left"/>
      <w:pPr>
        <w:ind w:left="1080" w:hanging="360"/>
      </w:pPr>
      <w:rPr>
        <w:rFonts w:ascii="Wingdings" w:eastAsia="Times New Roman" w:hAnsi="Wingdings" w:cs="Wingdings"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CD20B13"/>
    <w:multiLevelType w:val="hybridMultilevel"/>
    <w:tmpl w:val="08ACF0E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3542926"/>
    <w:multiLevelType w:val="hybridMultilevel"/>
    <w:tmpl w:val="B4304634"/>
    <w:lvl w:ilvl="0" w:tplc="04150001">
      <w:start w:val="1"/>
      <w:numFmt w:val="bullet"/>
      <w:lvlText w:val=""/>
      <w:lvlJc w:val="left"/>
      <w:pPr>
        <w:ind w:left="1437" w:hanging="360"/>
      </w:pPr>
      <w:rPr>
        <w:rFonts w:ascii="Symbol" w:hAnsi="Symbol" w:hint="default"/>
      </w:rPr>
    </w:lvl>
    <w:lvl w:ilvl="1" w:tplc="04150001">
      <w:start w:val="1"/>
      <w:numFmt w:val="bullet"/>
      <w:lvlText w:val=""/>
      <w:lvlJc w:val="left"/>
      <w:pPr>
        <w:ind w:left="2157" w:hanging="360"/>
      </w:pPr>
      <w:rPr>
        <w:rFonts w:ascii="Symbol" w:hAnsi="Symbol" w:hint="default"/>
        <w:b/>
      </w:rPr>
    </w:lvl>
    <w:lvl w:ilvl="2" w:tplc="04150005" w:tentative="1">
      <w:start w:val="1"/>
      <w:numFmt w:val="bullet"/>
      <w:lvlText w:val=""/>
      <w:lvlJc w:val="left"/>
      <w:pPr>
        <w:ind w:left="2877" w:hanging="360"/>
      </w:pPr>
      <w:rPr>
        <w:rFonts w:ascii="Wingdings" w:hAnsi="Wingdings" w:hint="default"/>
      </w:rPr>
    </w:lvl>
    <w:lvl w:ilvl="3" w:tplc="04150001" w:tentative="1">
      <w:start w:val="1"/>
      <w:numFmt w:val="bullet"/>
      <w:lvlText w:val=""/>
      <w:lvlJc w:val="left"/>
      <w:pPr>
        <w:ind w:left="3597" w:hanging="360"/>
      </w:pPr>
      <w:rPr>
        <w:rFonts w:ascii="Symbol" w:hAnsi="Symbol" w:hint="default"/>
      </w:rPr>
    </w:lvl>
    <w:lvl w:ilvl="4" w:tplc="04150003" w:tentative="1">
      <w:start w:val="1"/>
      <w:numFmt w:val="bullet"/>
      <w:lvlText w:val="o"/>
      <w:lvlJc w:val="left"/>
      <w:pPr>
        <w:ind w:left="4317" w:hanging="360"/>
      </w:pPr>
      <w:rPr>
        <w:rFonts w:ascii="Courier New" w:hAnsi="Courier New" w:cs="Courier New" w:hint="default"/>
      </w:rPr>
    </w:lvl>
    <w:lvl w:ilvl="5" w:tplc="04150005" w:tentative="1">
      <w:start w:val="1"/>
      <w:numFmt w:val="bullet"/>
      <w:lvlText w:val=""/>
      <w:lvlJc w:val="left"/>
      <w:pPr>
        <w:ind w:left="5037" w:hanging="360"/>
      </w:pPr>
      <w:rPr>
        <w:rFonts w:ascii="Wingdings" w:hAnsi="Wingdings" w:hint="default"/>
      </w:rPr>
    </w:lvl>
    <w:lvl w:ilvl="6" w:tplc="04150001" w:tentative="1">
      <w:start w:val="1"/>
      <w:numFmt w:val="bullet"/>
      <w:lvlText w:val=""/>
      <w:lvlJc w:val="left"/>
      <w:pPr>
        <w:ind w:left="5757" w:hanging="360"/>
      </w:pPr>
      <w:rPr>
        <w:rFonts w:ascii="Symbol" w:hAnsi="Symbol" w:hint="default"/>
      </w:rPr>
    </w:lvl>
    <w:lvl w:ilvl="7" w:tplc="04150003" w:tentative="1">
      <w:start w:val="1"/>
      <w:numFmt w:val="bullet"/>
      <w:lvlText w:val="o"/>
      <w:lvlJc w:val="left"/>
      <w:pPr>
        <w:ind w:left="6477" w:hanging="360"/>
      </w:pPr>
      <w:rPr>
        <w:rFonts w:ascii="Courier New" w:hAnsi="Courier New" w:cs="Courier New" w:hint="default"/>
      </w:rPr>
    </w:lvl>
    <w:lvl w:ilvl="8" w:tplc="04150005" w:tentative="1">
      <w:start w:val="1"/>
      <w:numFmt w:val="bullet"/>
      <w:lvlText w:val=""/>
      <w:lvlJc w:val="left"/>
      <w:pPr>
        <w:ind w:left="7197" w:hanging="360"/>
      </w:pPr>
      <w:rPr>
        <w:rFonts w:ascii="Wingdings" w:hAnsi="Wingdings" w:hint="default"/>
      </w:rPr>
    </w:lvl>
  </w:abstractNum>
  <w:abstractNum w:abstractNumId="27" w15:restartNumberingAfterBreak="0">
    <w:nsid w:val="785A626C"/>
    <w:multiLevelType w:val="hybridMultilevel"/>
    <w:tmpl w:val="4F62C81A"/>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79E234E9"/>
    <w:multiLevelType w:val="hybridMultilevel"/>
    <w:tmpl w:val="0B4E06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D053C1"/>
    <w:multiLevelType w:val="hybridMultilevel"/>
    <w:tmpl w:val="A32EADE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033190666">
    <w:abstractNumId w:val="9"/>
  </w:num>
  <w:num w:numId="2" w16cid:durableId="1827933848">
    <w:abstractNumId w:val="24"/>
  </w:num>
  <w:num w:numId="3" w16cid:durableId="576287485">
    <w:abstractNumId w:val="0"/>
  </w:num>
  <w:num w:numId="4" w16cid:durableId="621113315">
    <w:abstractNumId w:val="14"/>
  </w:num>
  <w:num w:numId="5" w16cid:durableId="863515205">
    <w:abstractNumId w:val="5"/>
  </w:num>
  <w:num w:numId="6" w16cid:durableId="928467739">
    <w:abstractNumId w:val="16"/>
  </w:num>
  <w:num w:numId="7" w16cid:durableId="90204604">
    <w:abstractNumId w:val="3"/>
  </w:num>
  <w:num w:numId="8" w16cid:durableId="604313893">
    <w:abstractNumId w:val="7"/>
  </w:num>
  <w:num w:numId="9" w16cid:durableId="1609770513">
    <w:abstractNumId w:val="19"/>
  </w:num>
  <w:num w:numId="10" w16cid:durableId="99573200">
    <w:abstractNumId w:val="8"/>
  </w:num>
  <w:num w:numId="11" w16cid:durableId="1339189287">
    <w:abstractNumId w:val="6"/>
  </w:num>
  <w:num w:numId="12" w16cid:durableId="1818186810">
    <w:abstractNumId w:val="15"/>
  </w:num>
  <w:num w:numId="13" w16cid:durableId="245311560">
    <w:abstractNumId w:val="12"/>
  </w:num>
  <w:num w:numId="14" w16cid:durableId="226573309">
    <w:abstractNumId w:val="21"/>
  </w:num>
  <w:num w:numId="15" w16cid:durableId="264846941">
    <w:abstractNumId w:val="4"/>
  </w:num>
  <w:num w:numId="16" w16cid:durableId="810250791">
    <w:abstractNumId w:val="20"/>
  </w:num>
  <w:num w:numId="17" w16cid:durableId="246235959">
    <w:abstractNumId w:val="17"/>
  </w:num>
  <w:num w:numId="18" w16cid:durableId="1357655351">
    <w:abstractNumId w:val="1"/>
  </w:num>
  <w:num w:numId="19" w16cid:durableId="1462458856">
    <w:abstractNumId w:val="23"/>
  </w:num>
  <w:num w:numId="20" w16cid:durableId="1483042047">
    <w:abstractNumId w:val="29"/>
  </w:num>
  <w:num w:numId="21" w16cid:durableId="945965198">
    <w:abstractNumId w:val="2"/>
  </w:num>
  <w:num w:numId="22" w16cid:durableId="760446926">
    <w:abstractNumId w:val="13"/>
  </w:num>
  <w:num w:numId="23" w16cid:durableId="1229539694">
    <w:abstractNumId w:val="26"/>
  </w:num>
  <w:num w:numId="24" w16cid:durableId="963466173">
    <w:abstractNumId w:val="22"/>
  </w:num>
  <w:num w:numId="25" w16cid:durableId="939146522">
    <w:abstractNumId w:val="25"/>
  </w:num>
  <w:num w:numId="26" w16cid:durableId="1360427302">
    <w:abstractNumId w:val="11"/>
  </w:num>
  <w:num w:numId="27" w16cid:durableId="2138254867">
    <w:abstractNumId w:val="27"/>
  </w:num>
  <w:num w:numId="28" w16cid:durableId="1439445689">
    <w:abstractNumId w:val="28"/>
  </w:num>
  <w:num w:numId="29" w16cid:durableId="225915492">
    <w:abstractNumId w:val="10"/>
  </w:num>
  <w:num w:numId="30" w16cid:durableId="15172279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34444"/>
    <w:rsid w:val="00034444"/>
    <w:rsid w:val="00134D90"/>
    <w:rsid w:val="00143C46"/>
    <w:rsid w:val="001631B0"/>
    <w:rsid w:val="00166E85"/>
    <w:rsid w:val="003E4795"/>
    <w:rsid w:val="00432482"/>
    <w:rsid w:val="00592FDB"/>
    <w:rsid w:val="00720BE2"/>
    <w:rsid w:val="00A952F3"/>
    <w:rsid w:val="00B503FF"/>
    <w:rsid w:val="00C46B40"/>
    <w:rsid w:val="00C824DD"/>
    <w:rsid w:val="00CD4989"/>
    <w:rsid w:val="00E67939"/>
    <w:rsid w:val="00FF32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1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qFormat/>
    <w:rsid w:val="001631B0"/>
    <w:pPr>
      <w:autoSpaceDE w:val="0"/>
      <w:autoSpaceDN w:val="0"/>
      <w:adjustRightInd w:val="0"/>
      <w:outlineLvl w:val="0"/>
    </w:pPr>
    <w:rPr>
      <w:lang w:val="en-US"/>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Nagwek">
    <w:name w:val="header"/>
    <w:basedOn w:val="Normalny"/>
    <w:link w:val="NagwekZnak"/>
    <w:uiPriority w:val="99"/>
    <w:semiHidden/>
    <w:unhideWhenUsed/>
    <w:rsid w:val="00166E85"/>
    <w:pPr>
      <w:tabs>
        <w:tab w:val="center" w:pos="4536"/>
        <w:tab w:val="right" w:pos="9072"/>
      </w:tabs>
    </w:pPr>
  </w:style>
  <w:style w:type="character" w:customStyle="1" w:styleId="NagwekZnak">
    <w:name w:val="Nagłówek Znak"/>
    <w:basedOn w:val="Domylnaczcionkaakapitu"/>
    <w:link w:val="Nagwek"/>
    <w:uiPriority w:val="99"/>
    <w:semiHidden/>
    <w:rsid w:val="00166E85"/>
    <w:rPr>
      <w:sz w:val="24"/>
      <w:szCs w:val="24"/>
    </w:rPr>
  </w:style>
  <w:style w:type="paragraph" w:styleId="Stopka">
    <w:name w:val="footer"/>
    <w:basedOn w:val="Normalny"/>
    <w:link w:val="StopkaZnak"/>
    <w:uiPriority w:val="99"/>
    <w:semiHidden/>
    <w:unhideWhenUsed/>
    <w:rsid w:val="00166E85"/>
    <w:pPr>
      <w:tabs>
        <w:tab w:val="center" w:pos="4536"/>
        <w:tab w:val="right" w:pos="9072"/>
      </w:tabs>
    </w:pPr>
  </w:style>
  <w:style w:type="character" w:customStyle="1" w:styleId="StopkaZnak">
    <w:name w:val="Stopka Znak"/>
    <w:basedOn w:val="Domylnaczcionkaakapitu"/>
    <w:link w:val="Stopka"/>
    <w:uiPriority w:val="99"/>
    <w:semiHidden/>
    <w:rsid w:val="00166E85"/>
    <w:rPr>
      <w:sz w:val="24"/>
      <w:szCs w:val="24"/>
    </w:rPr>
  </w:style>
  <w:style w:type="table" w:styleId="Tabela-Siatka">
    <w:name w:val="Table Grid"/>
    <w:basedOn w:val="Standardowy"/>
    <w:uiPriority w:val="59"/>
    <w:rsid w:val="00592F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1163</Words>
  <Characters>6979</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2026-08-30T17:38:00Z</dcterms:created>
  <dcterms:modified xsi:type="dcterms:W3CDTF">2026-08-30T17:38:00Z</dcterms:modified>
</cp:coreProperties>
</file>