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FC3CE" w14:textId="77777777" w:rsidR="00653835" w:rsidRPr="004838B3" w:rsidRDefault="00653835" w:rsidP="00653835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4838B3">
        <w:rPr>
          <w:rFonts w:cs="Calibri"/>
          <w:b/>
          <w:sz w:val="32"/>
          <w:szCs w:val="32"/>
        </w:rPr>
        <w:t>INSTRUKCJA BEZPIECZEŃSTWA I HIGIENY PRACY</w:t>
      </w:r>
    </w:p>
    <w:p w14:paraId="46D779F2" w14:textId="77777777" w:rsidR="00396327" w:rsidRPr="004838B3" w:rsidRDefault="00653835" w:rsidP="00396327">
      <w:pPr>
        <w:spacing w:after="0" w:line="240" w:lineRule="auto"/>
        <w:jc w:val="center"/>
        <w:rPr>
          <w:rFonts w:cs="Calibri"/>
          <w:b/>
          <w:sz w:val="32"/>
          <w:szCs w:val="32"/>
        </w:rPr>
      </w:pPr>
      <w:r w:rsidRPr="004838B3">
        <w:rPr>
          <w:rFonts w:cs="Calibri"/>
          <w:b/>
          <w:sz w:val="32"/>
          <w:szCs w:val="32"/>
        </w:rPr>
        <w:t>DLA OBSŁUGI NOŻYC GILOTYNOWYCH</w:t>
      </w:r>
    </w:p>
    <w:p w14:paraId="536E1706" w14:textId="77777777" w:rsidR="00335B10" w:rsidRPr="004838B3" w:rsidRDefault="008B0C15" w:rsidP="00396327">
      <w:pPr>
        <w:spacing w:after="0" w:line="240" w:lineRule="auto"/>
        <w:rPr>
          <w:rFonts w:cs="Calibri"/>
          <w:b/>
        </w:rPr>
      </w:pPr>
      <w:r w:rsidRPr="004838B3">
        <w:rPr>
          <w:rFonts w:cs="Calibri"/>
        </w:rPr>
        <w:br/>
      </w:r>
      <w:r w:rsidRPr="004838B3">
        <w:rPr>
          <w:rFonts w:cs="Calibri"/>
        </w:rPr>
        <w:br/>
      </w:r>
      <w:r w:rsidRPr="004838B3">
        <w:rPr>
          <w:rFonts w:cs="Calibri"/>
          <w:b/>
        </w:rPr>
        <w:t>WARUNKI DOPUSZCZENIA PRACOWNIKA DO PRACY</w:t>
      </w:r>
    </w:p>
    <w:p w14:paraId="4176206A" w14:textId="77777777" w:rsidR="004A1333" w:rsidRPr="004838B3" w:rsidRDefault="004A1333" w:rsidP="00396327">
      <w:pPr>
        <w:spacing w:after="0" w:line="240" w:lineRule="auto"/>
        <w:rPr>
          <w:rFonts w:cs="Calibri"/>
        </w:rPr>
      </w:pPr>
    </w:p>
    <w:p w14:paraId="6BC6572D" w14:textId="77777777" w:rsidR="00335B10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przy obsłudze maszyn z ruchomymi elementami nie można pracować w odzieży z luźnymi (zwisającymi) częściami jak np.: luźno zakończone rękawy, krawaty, szaliki poły, oraz bez nakryć głowy okrywających włosy</w:t>
      </w:r>
      <w:r w:rsidR="00335B10" w:rsidRPr="004838B3">
        <w:rPr>
          <w:rFonts w:cs="Calibri"/>
        </w:rPr>
        <w:t>,</w:t>
      </w:r>
    </w:p>
    <w:p w14:paraId="330B3CEE" w14:textId="77777777" w:rsidR="00335B10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ubrany w odzież roboczą przewidzianą dla danego stanowiska w zakładowej tabeli norm odzieży roboczej</w:t>
      </w:r>
      <w:r w:rsidR="00335B10" w:rsidRPr="004838B3">
        <w:rPr>
          <w:rFonts w:cs="Calibri"/>
        </w:rPr>
        <w:t>,</w:t>
      </w:r>
    </w:p>
    <w:p w14:paraId="512D395F" w14:textId="77777777" w:rsidR="00335B10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stan zdrowia odpowiedni do wykonywanej pracy potwierdzony świadectwem wydanym przez uprawnionego lekarza</w:t>
      </w:r>
      <w:r w:rsidR="00335B10" w:rsidRPr="004838B3">
        <w:rPr>
          <w:rFonts w:cs="Calibri"/>
        </w:rPr>
        <w:t>,</w:t>
      </w:r>
    </w:p>
    <w:p w14:paraId="4EFED338" w14:textId="77777777" w:rsidR="00335B10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 xml:space="preserve">zaliczenie odpowiedniego instruktażu: zawodowego, przeszkolenia bhp i ppoż., zapoznanie się z instrukcjami </w:t>
      </w:r>
      <w:r w:rsidR="00213357" w:rsidRPr="004838B3">
        <w:rPr>
          <w:rFonts w:cs="Calibri"/>
        </w:rPr>
        <w:t>obsługi,</w:t>
      </w:r>
    </w:p>
    <w:p w14:paraId="20F9DFCA" w14:textId="77777777" w:rsidR="00335B10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ukończona co najmniej szkołę zawodową w danej specjalności lub inne uprawnienia do wykonywania zawodu</w:t>
      </w:r>
      <w:r w:rsidR="00335B10" w:rsidRPr="004838B3">
        <w:rPr>
          <w:rFonts w:cs="Calibri"/>
        </w:rPr>
        <w:t>,</w:t>
      </w:r>
    </w:p>
    <w:p w14:paraId="2D0B170F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ukończone 18 lat ( młodociany w ramach praktycznej nauki za</w:t>
      </w:r>
      <w:r w:rsidR="004C495C" w:rsidRPr="004838B3">
        <w:rPr>
          <w:rFonts w:cs="Calibri"/>
        </w:rPr>
        <w:t>wodu pod nadzorem instruktora)</w:t>
      </w:r>
    </w:p>
    <w:p w14:paraId="1D8069A7" w14:textId="77777777" w:rsidR="004C495C" w:rsidRPr="004838B3" w:rsidRDefault="004C495C" w:rsidP="004C495C">
      <w:pPr>
        <w:spacing w:after="0" w:line="240" w:lineRule="auto"/>
        <w:ind w:left="720"/>
        <w:rPr>
          <w:rFonts w:cs="Calibri"/>
        </w:rPr>
      </w:pPr>
    </w:p>
    <w:p w14:paraId="6261DEEB" w14:textId="77777777" w:rsidR="004A1333" w:rsidRPr="004838B3" w:rsidRDefault="004A1333" w:rsidP="004C495C">
      <w:pPr>
        <w:spacing w:after="0" w:line="240" w:lineRule="auto"/>
        <w:ind w:left="720"/>
        <w:rPr>
          <w:rFonts w:cs="Calibri"/>
        </w:rPr>
      </w:pPr>
    </w:p>
    <w:p w14:paraId="5FB1C080" w14:textId="77777777" w:rsidR="004C495C" w:rsidRPr="004838B3" w:rsidRDefault="008B0C15" w:rsidP="004C495C">
      <w:pPr>
        <w:spacing w:after="0" w:line="240" w:lineRule="auto"/>
        <w:rPr>
          <w:rFonts w:cs="Calibri"/>
          <w:b/>
        </w:rPr>
      </w:pPr>
      <w:r w:rsidRPr="004838B3">
        <w:rPr>
          <w:rFonts w:cs="Calibri"/>
          <w:b/>
        </w:rPr>
        <w:t>CZYNNOŚCI PRZED ROZPOCZĘCIEM PRACY</w:t>
      </w:r>
    </w:p>
    <w:p w14:paraId="4132D441" w14:textId="77777777" w:rsidR="004A1333" w:rsidRPr="004838B3" w:rsidRDefault="004A1333" w:rsidP="004C495C">
      <w:pPr>
        <w:spacing w:after="0" w:line="240" w:lineRule="auto"/>
        <w:rPr>
          <w:rFonts w:cs="Calibri"/>
          <w:b/>
        </w:rPr>
      </w:pPr>
    </w:p>
    <w:p w14:paraId="56058EB7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przygotować w odpowiednim miejscu w pobliżu nożyc, materiały przeznaczone do cięcia</w:t>
      </w:r>
      <w:r w:rsidR="004C495C" w:rsidRPr="004838B3">
        <w:rPr>
          <w:rFonts w:cs="Calibri"/>
        </w:rPr>
        <w:t>,</w:t>
      </w:r>
    </w:p>
    <w:p w14:paraId="2E40D8CD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wytrasować na materiale linie cięcia</w:t>
      </w:r>
      <w:r w:rsidR="004C495C" w:rsidRPr="004838B3">
        <w:rPr>
          <w:rFonts w:cs="Calibri"/>
        </w:rPr>
        <w:t>,</w:t>
      </w:r>
    </w:p>
    <w:p w14:paraId="08C9ED8B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w przypadku cięcia większej ilości pasów o jednakowej szerokości, ustawić zderzak urządzenia nastawczego na wymiar</w:t>
      </w:r>
      <w:r w:rsidR="004C495C" w:rsidRPr="004838B3">
        <w:rPr>
          <w:rFonts w:cs="Calibri"/>
        </w:rPr>
        <w:t>,</w:t>
      </w:r>
    </w:p>
    <w:p w14:paraId="45AAA265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 xml:space="preserve">sprawdzić, czy w pompce do smarowania znajduje się dostateczna ilość oleju, nasmarować obrabiarkę zgodnie z </w:t>
      </w:r>
      <w:r w:rsidR="00213357" w:rsidRPr="004838B3">
        <w:rPr>
          <w:rFonts w:cs="Calibri"/>
        </w:rPr>
        <w:t>instrukcją,</w:t>
      </w:r>
    </w:p>
    <w:p w14:paraId="3E24DFAC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sprawdzić zamocowanie osłon części ruchomych i innych urządzeń zabezpieczających, stan instalacji elektrycznej</w:t>
      </w:r>
      <w:r w:rsidR="004C495C" w:rsidRPr="004838B3">
        <w:rPr>
          <w:rFonts w:cs="Calibri"/>
        </w:rPr>
        <w:t>,</w:t>
      </w:r>
    </w:p>
    <w:p w14:paraId="27A5A14D" w14:textId="77777777" w:rsidR="004C495C" w:rsidRPr="004838B3" w:rsidRDefault="008B0C15" w:rsidP="00396327">
      <w:pPr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uruchomić silnik główny (rozruch silnika może się odbywać tylko przy wyłączonym</w:t>
      </w:r>
      <w:r w:rsidR="004C495C" w:rsidRPr="004838B3">
        <w:rPr>
          <w:rFonts w:cs="Calibri"/>
        </w:rPr>
        <w:t xml:space="preserve"> sprzęgle) i po pełnym rozruchu.</w:t>
      </w:r>
    </w:p>
    <w:p w14:paraId="1829DC52" w14:textId="77777777" w:rsidR="00396327" w:rsidRPr="004838B3" w:rsidRDefault="00396327" w:rsidP="00396327">
      <w:pPr>
        <w:spacing w:after="0" w:line="240" w:lineRule="auto"/>
        <w:ind w:left="720"/>
        <w:jc w:val="both"/>
        <w:rPr>
          <w:rFonts w:cs="Calibri"/>
        </w:rPr>
      </w:pPr>
    </w:p>
    <w:p w14:paraId="18F5E4FF" w14:textId="77777777" w:rsidR="004C495C" w:rsidRPr="004838B3" w:rsidRDefault="008B0C15" w:rsidP="00396327">
      <w:p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PRACOWNIK URUCHAMIAJĄCY URZĄDZENIE POWINIEN PRZED DOKONANIEM TEJ CZYNNOŚCI SPRAWDZIĆ DOKŁADNIE, CZY JEGO URUCHOMIENIE NIE GROZI WYPADKIEM</w:t>
      </w:r>
    </w:p>
    <w:p w14:paraId="2C5ECEC0" w14:textId="77777777" w:rsidR="00396327" w:rsidRPr="004838B3" w:rsidRDefault="00396327" w:rsidP="00396327">
      <w:pPr>
        <w:spacing w:after="0" w:line="240" w:lineRule="auto"/>
        <w:jc w:val="both"/>
        <w:rPr>
          <w:rFonts w:cs="Calibri"/>
        </w:rPr>
      </w:pPr>
    </w:p>
    <w:p w14:paraId="4C2E537F" w14:textId="77777777" w:rsidR="004C495C" w:rsidRPr="004838B3" w:rsidRDefault="008B0C15" w:rsidP="00396327">
      <w:pPr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przygotować niezbędne pomoce warsztatowe, przyrządy pomiarowe, narzędzia pracy, zmiotki, haczyki oraz konieczne ochrony osobiste, np. okulary, maski, ochronniki słuchu, itp.</w:t>
      </w:r>
      <w:r w:rsidR="004C495C" w:rsidRPr="004838B3">
        <w:rPr>
          <w:rFonts w:cs="Calibri"/>
        </w:rPr>
        <w:t>,</w:t>
      </w:r>
    </w:p>
    <w:p w14:paraId="28460E5F" w14:textId="77777777" w:rsidR="00396327" w:rsidRPr="004838B3" w:rsidRDefault="008B0C15" w:rsidP="00396327">
      <w:pPr>
        <w:numPr>
          <w:ilvl w:val="0"/>
          <w:numId w:val="2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zauważone usterki i uchybienia zgłosić natychmiast przełożonemu</w:t>
      </w:r>
      <w:r w:rsidR="004C495C" w:rsidRPr="004838B3">
        <w:rPr>
          <w:rFonts w:cs="Calibri"/>
        </w:rPr>
        <w:t>.</w:t>
      </w:r>
    </w:p>
    <w:p w14:paraId="22A2272F" w14:textId="77777777" w:rsidR="004C495C" w:rsidRPr="004838B3" w:rsidRDefault="008B0C15" w:rsidP="00396327">
      <w:pPr>
        <w:spacing w:after="0" w:line="240" w:lineRule="auto"/>
        <w:ind w:left="720"/>
        <w:jc w:val="both"/>
        <w:rPr>
          <w:rFonts w:cs="Calibri"/>
        </w:rPr>
      </w:pPr>
      <w:r w:rsidRPr="004838B3">
        <w:rPr>
          <w:rFonts w:cs="Calibri"/>
        </w:rPr>
        <w:br/>
      </w:r>
    </w:p>
    <w:p w14:paraId="41C5F34A" w14:textId="77777777" w:rsidR="004A1333" w:rsidRPr="004838B3" w:rsidRDefault="008B0C15" w:rsidP="004C495C">
      <w:pPr>
        <w:spacing w:after="0" w:line="240" w:lineRule="auto"/>
        <w:rPr>
          <w:rFonts w:cs="Calibri"/>
          <w:b/>
        </w:rPr>
      </w:pPr>
      <w:r w:rsidRPr="004838B3">
        <w:rPr>
          <w:rFonts w:cs="Calibri"/>
          <w:b/>
        </w:rPr>
        <w:t>ZASADY I SPOSOBY BEZPIECZNEGO WYKONYWANIA PRACY</w:t>
      </w:r>
    </w:p>
    <w:p w14:paraId="62134715" w14:textId="77777777" w:rsidR="004C495C" w:rsidRPr="004838B3" w:rsidRDefault="008B0C15" w:rsidP="004C495C">
      <w:pPr>
        <w:spacing w:after="0" w:line="240" w:lineRule="auto"/>
        <w:rPr>
          <w:rFonts w:cs="Calibri"/>
        </w:rPr>
      </w:pPr>
      <w:r w:rsidRPr="004838B3">
        <w:rPr>
          <w:rFonts w:cs="Calibri"/>
        </w:rPr>
        <w:br/>
        <w:t>NIE WOLNO:</w:t>
      </w:r>
    </w:p>
    <w:p w14:paraId="189ACB5F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ciąć blachy o wymiarach przekraczających wymiary normalne, podane w charakterystyce nożyc</w:t>
      </w:r>
      <w:r w:rsidR="004C495C" w:rsidRPr="004838B3">
        <w:rPr>
          <w:rFonts w:cs="Calibri"/>
        </w:rPr>
        <w:t>,</w:t>
      </w:r>
    </w:p>
    <w:p w14:paraId="0578ADB8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ciąć wąskich pasków blachy, które by nie były dociskane przez dociskacz</w:t>
      </w:r>
      <w:r w:rsidR="004C495C" w:rsidRPr="004838B3">
        <w:rPr>
          <w:rFonts w:cs="Calibri"/>
        </w:rPr>
        <w:t>,</w:t>
      </w:r>
    </w:p>
    <w:p w14:paraId="01AD13C9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 xml:space="preserve">włączać silnik przy załączonym </w:t>
      </w:r>
      <w:proofErr w:type="spellStart"/>
      <w:r w:rsidRPr="004838B3">
        <w:rPr>
          <w:rFonts w:cs="Calibri"/>
        </w:rPr>
        <w:t>sprzęgIe</w:t>
      </w:r>
      <w:proofErr w:type="spellEnd"/>
      <w:r w:rsidR="004C495C" w:rsidRPr="004838B3">
        <w:rPr>
          <w:rFonts w:cs="Calibri"/>
        </w:rPr>
        <w:t>,</w:t>
      </w:r>
    </w:p>
    <w:p w14:paraId="67DCB260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usuwać wióry i ścinki z obrabiarek i</w:t>
      </w:r>
      <w:r w:rsidR="004C495C" w:rsidRPr="004838B3">
        <w:rPr>
          <w:rFonts w:cs="Calibri"/>
        </w:rPr>
        <w:t xml:space="preserve"> urządzeń pozostających w ruchu,</w:t>
      </w:r>
    </w:p>
    <w:p w14:paraId="18B3FB19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lastRenderedPageBreak/>
        <w:t>obsługiwać urządzenie bez odpowiednich uprawnień i przeszkoleń</w:t>
      </w:r>
      <w:r w:rsidR="004C495C" w:rsidRPr="004838B3">
        <w:rPr>
          <w:rFonts w:cs="Calibri"/>
        </w:rPr>
        <w:t>,</w:t>
      </w:r>
    </w:p>
    <w:p w14:paraId="4BB4BFFA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używać nożyc gilotynowych bez wymaganego zerowania lub przy j</w:t>
      </w:r>
      <w:r w:rsidR="004C495C" w:rsidRPr="004838B3">
        <w:rPr>
          <w:rFonts w:cs="Calibri"/>
        </w:rPr>
        <w:t>ego nieodpowiednim zastosowaniu,</w:t>
      </w:r>
    </w:p>
    <w:p w14:paraId="7035C81D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zdejmować osłony i zabezpieczenia z obsługiwanych maszyn</w:t>
      </w:r>
      <w:r w:rsidR="004C495C" w:rsidRPr="004838B3">
        <w:rPr>
          <w:rFonts w:cs="Calibri"/>
        </w:rPr>
        <w:t>,</w:t>
      </w:r>
    </w:p>
    <w:p w14:paraId="5A4AE8C2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wznawiać pracę uszkodzonej nożyc gilotynowych bez usunięcia uszkodzenia</w:t>
      </w:r>
      <w:r w:rsidR="004C495C" w:rsidRPr="004838B3">
        <w:rPr>
          <w:rFonts w:cs="Calibri"/>
        </w:rPr>
        <w:t>,</w:t>
      </w:r>
    </w:p>
    <w:p w14:paraId="06D04DCC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maszyn będących w ruchu pozostawiać bez obsługi lub nadzoru (chyba że dopuszcza to DTR)</w:t>
      </w:r>
      <w:r w:rsidR="004C495C" w:rsidRPr="004838B3">
        <w:rPr>
          <w:rFonts w:cs="Calibri"/>
        </w:rPr>
        <w:t>,</w:t>
      </w:r>
    </w:p>
    <w:p w14:paraId="00452D22" w14:textId="77777777" w:rsidR="004C495C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maszyn będących w ruchu: naprawiać, czyścić, smarować (z wyjątkiem przewidzianych w DTR)</w:t>
      </w:r>
      <w:r w:rsidR="004C495C" w:rsidRPr="004838B3">
        <w:rPr>
          <w:rFonts w:cs="Calibri"/>
        </w:rPr>
        <w:t>,</w:t>
      </w:r>
    </w:p>
    <w:p w14:paraId="78E1104B" w14:textId="77777777" w:rsidR="00B304E1" w:rsidRPr="004838B3" w:rsidRDefault="008B0C15" w:rsidP="004A1333">
      <w:pPr>
        <w:numPr>
          <w:ilvl w:val="0"/>
          <w:numId w:val="3"/>
        </w:numPr>
        <w:spacing w:after="0" w:line="240" w:lineRule="auto"/>
        <w:jc w:val="both"/>
        <w:rPr>
          <w:rFonts w:cs="Calibri"/>
          <w:b/>
        </w:rPr>
      </w:pPr>
      <w:r w:rsidRPr="004838B3">
        <w:rPr>
          <w:rFonts w:cs="Calibri"/>
        </w:rPr>
        <w:t>na stanowisku pracy przechowywać materiałów i odpadów w ilościach większych od wynikających z potrzeb technologicznych, umożliwiających utrzymanie c</w:t>
      </w:r>
      <w:r w:rsidR="004C495C" w:rsidRPr="004838B3">
        <w:rPr>
          <w:rFonts w:cs="Calibri"/>
        </w:rPr>
        <w:t>iągłości pracy na danej zmianie.</w:t>
      </w:r>
    </w:p>
    <w:p w14:paraId="6D3B0E1F" w14:textId="77777777" w:rsidR="00B304E1" w:rsidRPr="004838B3" w:rsidRDefault="00B304E1" w:rsidP="00B304E1">
      <w:pPr>
        <w:spacing w:after="0" w:line="240" w:lineRule="auto"/>
        <w:ind w:left="720"/>
        <w:rPr>
          <w:rFonts w:cs="Calibri"/>
          <w:b/>
        </w:rPr>
      </w:pPr>
    </w:p>
    <w:p w14:paraId="0D99B3AD" w14:textId="77777777" w:rsidR="004A1333" w:rsidRPr="004838B3" w:rsidRDefault="004A1333" w:rsidP="00B304E1">
      <w:pPr>
        <w:spacing w:after="0" w:line="240" w:lineRule="auto"/>
        <w:ind w:left="720"/>
        <w:rPr>
          <w:rFonts w:cs="Calibri"/>
          <w:b/>
        </w:rPr>
      </w:pPr>
    </w:p>
    <w:p w14:paraId="5C8EA36D" w14:textId="77777777" w:rsidR="00E3535A" w:rsidRPr="004838B3" w:rsidRDefault="008B0C15" w:rsidP="00B304E1">
      <w:pPr>
        <w:spacing w:after="0" w:line="240" w:lineRule="auto"/>
        <w:rPr>
          <w:rFonts w:cs="Calibri"/>
          <w:b/>
        </w:rPr>
      </w:pPr>
      <w:r w:rsidRPr="004838B3">
        <w:rPr>
          <w:rFonts w:cs="Calibri"/>
          <w:b/>
        </w:rPr>
        <w:t xml:space="preserve">NAKAZUJE SIĘ: </w:t>
      </w:r>
    </w:p>
    <w:p w14:paraId="6720738C" w14:textId="77777777" w:rsidR="004A1333" w:rsidRPr="004838B3" w:rsidRDefault="004A1333" w:rsidP="00B304E1">
      <w:pPr>
        <w:spacing w:after="0" w:line="240" w:lineRule="auto"/>
        <w:rPr>
          <w:rFonts w:cs="Calibri"/>
          <w:b/>
        </w:rPr>
      </w:pPr>
    </w:p>
    <w:p w14:paraId="62FDB1BA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przesuwać blachę przy operacji cięcia, gdy nóż jest w górnym położeniu</w:t>
      </w:r>
      <w:r w:rsidR="00E3535A" w:rsidRPr="004838B3">
        <w:rPr>
          <w:rFonts w:cs="Calibri"/>
        </w:rPr>
        <w:t>,</w:t>
      </w:r>
    </w:p>
    <w:p w14:paraId="39980DAE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sprawdzić, przed uruchomieniem czy nikogo ni</w:t>
      </w:r>
      <w:r w:rsidR="00E3535A" w:rsidRPr="004838B3">
        <w:rPr>
          <w:rFonts w:cs="Calibri"/>
        </w:rPr>
        <w:t>e ma w pobliżu ruchomych części,</w:t>
      </w:r>
    </w:p>
    <w:p w14:paraId="19518F46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używać rękawice robocze</w:t>
      </w:r>
      <w:r w:rsidR="00E3535A" w:rsidRPr="004838B3">
        <w:rPr>
          <w:rFonts w:cs="Calibri"/>
        </w:rPr>
        <w:t>,</w:t>
      </w:r>
    </w:p>
    <w:p w14:paraId="68F239B5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zachowywać prawidłową pozycję ciała przy wykonywaniu pracy</w:t>
      </w:r>
      <w:r w:rsidR="00E3535A" w:rsidRPr="004838B3">
        <w:rPr>
          <w:rFonts w:cs="Calibri"/>
        </w:rPr>
        <w:t>,</w:t>
      </w:r>
    </w:p>
    <w:p w14:paraId="2F9CC752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podczas wykonywania pracy zwracać uwagę</w:t>
      </w:r>
      <w:r w:rsidR="00E3535A" w:rsidRPr="004838B3">
        <w:rPr>
          <w:rFonts w:cs="Calibri"/>
        </w:rPr>
        <w:t xml:space="preserve"> tylko na wykonywane czynności,</w:t>
      </w:r>
    </w:p>
    <w:p w14:paraId="2C976437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uwzględniając warunki bezpiecznej pracy dla siebie i otoczenia</w:t>
      </w:r>
      <w:r w:rsidR="00E3535A" w:rsidRPr="004838B3">
        <w:rPr>
          <w:rFonts w:cs="Calibri"/>
        </w:rPr>
        <w:t>,</w:t>
      </w:r>
    </w:p>
    <w:p w14:paraId="46EC5A23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przy obróbce materiału o znacznej długości stosować odpowiednie podstawki</w:t>
      </w:r>
      <w:r w:rsidR="00E3535A" w:rsidRPr="004838B3">
        <w:rPr>
          <w:rFonts w:cs="Calibri"/>
        </w:rPr>
        <w:t>,</w:t>
      </w:r>
    </w:p>
    <w:p w14:paraId="744AC77B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utrzymywać posadzkę w czystości i suchą</w:t>
      </w:r>
      <w:r w:rsidR="00E3535A" w:rsidRPr="004838B3">
        <w:rPr>
          <w:rFonts w:cs="Calibri"/>
        </w:rPr>
        <w:t>,</w:t>
      </w:r>
    </w:p>
    <w:p w14:paraId="73D3A08F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utrzymywać w porządku miejsce pracy, nie rozrzucać narzędzi i przedmiotów przeznaczo</w:t>
      </w:r>
      <w:r w:rsidR="00E3535A" w:rsidRPr="004838B3">
        <w:rPr>
          <w:rFonts w:cs="Calibri"/>
        </w:rPr>
        <w:t>nych do obróbki lub obrobionych,</w:t>
      </w:r>
    </w:p>
    <w:p w14:paraId="18C376ED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napinać, naprawiać łączyć, skracać i smarowane pasy pędne, liny i taśmy pędne po unieruchomieniu nożyc gilotynowych</w:t>
      </w:r>
      <w:r w:rsidR="00E3535A" w:rsidRPr="004838B3">
        <w:rPr>
          <w:rFonts w:cs="Calibri"/>
        </w:rPr>
        <w:t>,</w:t>
      </w:r>
    </w:p>
    <w:p w14:paraId="1DB62802" w14:textId="77777777" w:rsidR="00E3535A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przyłączać nożyc gilotynowych do źródła energii tak, aby nie stanowiło zagrożenia dla obsługi</w:t>
      </w:r>
      <w:r w:rsidR="00E3535A" w:rsidRPr="004838B3">
        <w:rPr>
          <w:rFonts w:cs="Calibri"/>
        </w:rPr>
        <w:t>,</w:t>
      </w:r>
    </w:p>
    <w:p w14:paraId="70299A42" w14:textId="77777777" w:rsidR="004A1333" w:rsidRPr="004838B3" w:rsidRDefault="008B0C15" w:rsidP="004A1333">
      <w:pPr>
        <w:numPr>
          <w:ilvl w:val="0"/>
          <w:numId w:val="4"/>
        </w:numPr>
        <w:spacing w:after="0" w:line="240" w:lineRule="auto"/>
        <w:jc w:val="both"/>
        <w:rPr>
          <w:rFonts w:cs="Calibri"/>
        </w:rPr>
      </w:pPr>
      <w:r w:rsidRPr="004838B3">
        <w:rPr>
          <w:rFonts w:cs="Calibri"/>
        </w:rPr>
        <w:t>sukcesywnie usuwać odpady</w:t>
      </w:r>
      <w:r w:rsidR="00E3535A" w:rsidRPr="004838B3">
        <w:rPr>
          <w:rFonts w:cs="Calibri"/>
        </w:rPr>
        <w:t>.</w:t>
      </w:r>
    </w:p>
    <w:p w14:paraId="070FC566" w14:textId="77777777" w:rsidR="00D657EE" w:rsidRPr="004838B3" w:rsidRDefault="008B0C15" w:rsidP="004A1333">
      <w:pPr>
        <w:spacing w:after="0" w:line="240" w:lineRule="auto"/>
        <w:ind w:left="1080"/>
        <w:jc w:val="both"/>
        <w:rPr>
          <w:rFonts w:cs="Calibri"/>
        </w:rPr>
      </w:pPr>
      <w:r w:rsidRPr="004838B3">
        <w:rPr>
          <w:rFonts w:cs="Calibri"/>
        </w:rPr>
        <w:br/>
      </w:r>
    </w:p>
    <w:p w14:paraId="0314916E" w14:textId="77777777" w:rsidR="00D657EE" w:rsidRPr="004838B3" w:rsidRDefault="008B0C15" w:rsidP="00D657EE">
      <w:pPr>
        <w:spacing w:after="0" w:line="240" w:lineRule="auto"/>
        <w:rPr>
          <w:rFonts w:cs="Calibri"/>
          <w:b/>
        </w:rPr>
      </w:pPr>
      <w:r w:rsidRPr="004838B3">
        <w:rPr>
          <w:rFonts w:cs="Calibri"/>
          <w:b/>
        </w:rPr>
        <w:t>CZYNNOŚCI PO ZAKOŃCZENIU PRACY</w:t>
      </w:r>
    </w:p>
    <w:p w14:paraId="471BE55A" w14:textId="77777777" w:rsidR="004A1333" w:rsidRPr="004838B3" w:rsidRDefault="004A1333" w:rsidP="00D657EE">
      <w:pPr>
        <w:spacing w:after="0" w:line="240" w:lineRule="auto"/>
        <w:rPr>
          <w:rFonts w:cs="Calibri"/>
          <w:b/>
        </w:rPr>
      </w:pPr>
    </w:p>
    <w:p w14:paraId="143A96FA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wyłączyć nożyce gilotynowe wyłącznikiem (głównym)</w:t>
      </w:r>
      <w:r w:rsidR="00D657EE" w:rsidRPr="004838B3">
        <w:rPr>
          <w:rFonts w:cs="Calibri"/>
        </w:rPr>
        <w:t>,</w:t>
      </w:r>
    </w:p>
    <w:p w14:paraId="26BEA0CE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oczyścić stół z pozostałych odpadów i ścinków blachy, usunąć odpady i ścinki spod stołu obrabiarki</w:t>
      </w:r>
      <w:r w:rsidR="00D657EE" w:rsidRPr="004838B3">
        <w:rPr>
          <w:rFonts w:cs="Calibri"/>
        </w:rPr>
        <w:t>,</w:t>
      </w:r>
    </w:p>
    <w:p w14:paraId="7A2BCA36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zakonserwować stół</w:t>
      </w:r>
      <w:r w:rsidR="00D657EE" w:rsidRPr="004838B3">
        <w:rPr>
          <w:rFonts w:cs="Calibri"/>
        </w:rPr>
        <w:t xml:space="preserve"> obrabiarki (nasmarować olejem),</w:t>
      </w:r>
    </w:p>
    <w:p w14:paraId="7CF96F7A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 xml:space="preserve"> pocięte elementy ułożyć na wyznaczonym miejscu. uporządkować stanowisko pracy oraz narzędzia i sprzęt ochronny</w:t>
      </w:r>
      <w:r w:rsidR="00D657EE" w:rsidRPr="004838B3">
        <w:rPr>
          <w:rFonts w:cs="Calibri"/>
        </w:rPr>
        <w:t>.</w:t>
      </w:r>
      <w:r w:rsidRPr="004838B3">
        <w:rPr>
          <w:rFonts w:cs="Calibri"/>
        </w:rPr>
        <w:br/>
      </w:r>
    </w:p>
    <w:p w14:paraId="083690E3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306107CB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1574BA7C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3A22E251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67510AE6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2B1C12B7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6F06C54D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71CC1E78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3EB9D968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7AD62F56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05E2FE2A" w14:textId="77777777" w:rsidR="00D657EE" w:rsidRPr="004838B3" w:rsidRDefault="008B0C15" w:rsidP="00D657EE">
      <w:pPr>
        <w:spacing w:after="0" w:line="240" w:lineRule="auto"/>
        <w:rPr>
          <w:rFonts w:cs="Calibri"/>
          <w:b/>
        </w:rPr>
      </w:pPr>
      <w:r w:rsidRPr="004838B3">
        <w:rPr>
          <w:rFonts w:cs="Calibri"/>
          <w:b/>
        </w:rPr>
        <w:lastRenderedPageBreak/>
        <w:t>ZASADY POSTĘPOWANIA W SYTUACJACH AWARYJNYCH</w:t>
      </w:r>
    </w:p>
    <w:p w14:paraId="703D57EA" w14:textId="77777777" w:rsidR="004A1333" w:rsidRPr="004838B3" w:rsidRDefault="004A1333" w:rsidP="00D657EE">
      <w:pPr>
        <w:spacing w:after="0" w:line="240" w:lineRule="auto"/>
        <w:rPr>
          <w:rFonts w:cs="Calibri"/>
          <w:b/>
        </w:rPr>
      </w:pPr>
    </w:p>
    <w:p w14:paraId="7C6290DC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w razie potrzeby - użyć wyłącznika awaryjnego koloru czerwonego</w:t>
      </w:r>
      <w:r w:rsidR="00D657EE" w:rsidRPr="004838B3">
        <w:rPr>
          <w:rFonts w:cs="Calibri"/>
        </w:rPr>
        <w:t>,</w:t>
      </w:r>
    </w:p>
    <w:p w14:paraId="6C5C34A4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o wadach i / lub uszkodzeniach nożyc gilotynowych należy niezwłocznie zawiadomić przełożonego</w:t>
      </w:r>
      <w:r w:rsidR="00D657EE" w:rsidRPr="004838B3">
        <w:rPr>
          <w:rFonts w:cs="Calibri"/>
        </w:rPr>
        <w:t>,</w:t>
      </w:r>
    </w:p>
    <w:p w14:paraId="285C6700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nożyce gilotynowe, których uszkodzenie stwierdzono w czasie pracy, powinny być niezwłocznie zatrzymane, odłączone od zasilania i odpowiednio oznakowane</w:t>
      </w:r>
      <w:r w:rsidR="00D657EE" w:rsidRPr="004838B3">
        <w:rPr>
          <w:rFonts w:cs="Calibri"/>
        </w:rPr>
        <w:t>,</w:t>
      </w:r>
    </w:p>
    <w:p w14:paraId="7BE8225E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bezwzględnie udzielić pierwszej pomocy poszkodowanym</w:t>
      </w:r>
      <w:r w:rsidR="00D657EE" w:rsidRPr="004838B3">
        <w:rPr>
          <w:rFonts w:cs="Calibri"/>
        </w:rPr>
        <w:t>,</w:t>
      </w:r>
    </w:p>
    <w:p w14:paraId="137B7945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w razie awarii nożyc gilotynowych stwarzającej zagrożenie dla otoczenia należy zastosować zrozumiałą i dostrzegalną sygna</w:t>
      </w:r>
      <w:r w:rsidR="00D657EE" w:rsidRPr="004838B3">
        <w:rPr>
          <w:rFonts w:cs="Calibri"/>
        </w:rPr>
        <w:t>lizację ostrzegawczą i alarmową,</w:t>
      </w:r>
    </w:p>
    <w:p w14:paraId="02E80F22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każdy zaistniały wypadek przy pracy zgłaszać swojemu przełożonemu, a stanowisko pracy pozostawić w takim stanie, w jakim nastąpił wypadek</w:t>
      </w:r>
      <w:r w:rsidR="00D657EE" w:rsidRPr="004838B3">
        <w:rPr>
          <w:rFonts w:cs="Calibri"/>
        </w:rPr>
        <w:t>.</w:t>
      </w:r>
      <w:r w:rsidRPr="004838B3">
        <w:rPr>
          <w:rFonts w:cs="Calibri"/>
        </w:rPr>
        <w:br/>
      </w:r>
    </w:p>
    <w:p w14:paraId="1B992E45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5E90D945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75EC127E" w14:textId="77777777" w:rsidR="00D657EE" w:rsidRPr="004838B3" w:rsidRDefault="008B0C15" w:rsidP="00D657EE">
      <w:pPr>
        <w:spacing w:after="0" w:line="240" w:lineRule="auto"/>
        <w:rPr>
          <w:rFonts w:cs="Calibri"/>
          <w:b/>
        </w:rPr>
      </w:pPr>
      <w:r w:rsidRPr="004838B3">
        <w:rPr>
          <w:rFonts w:cs="Calibri"/>
          <w:b/>
        </w:rPr>
        <w:t>UWAGI</w:t>
      </w:r>
    </w:p>
    <w:p w14:paraId="7C8E5139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urządzenia o napędzie mechanicznym podlegają okresowym przeglądom i badaniom na skuteczność zerowania</w:t>
      </w:r>
      <w:r w:rsidR="00D657EE" w:rsidRPr="004838B3">
        <w:rPr>
          <w:rFonts w:cs="Calibri"/>
        </w:rPr>
        <w:t>,</w:t>
      </w:r>
    </w:p>
    <w:p w14:paraId="7ACEF5CF" w14:textId="77777777" w:rsidR="00D657EE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należy sprawdzać okresowo stan mechanizmów roboczych, w szczególności układ sprzęgło-hamulec i nóż</w:t>
      </w:r>
      <w:r w:rsidR="00D657EE" w:rsidRPr="004838B3">
        <w:rPr>
          <w:rFonts w:cs="Calibri"/>
        </w:rPr>
        <w:t>,</w:t>
      </w:r>
    </w:p>
    <w:p w14:paraId="70B8FB03" w14:textId="77777777" w:rsidR="00E522F5" w:rsidRPr="004838B3" w:rsidRDefault="008B0C15" w:rsidP="00E3535A">
      <w:pPr>
        <w:numPr>
          <w:ilvl w:val="0"/>
          <w:numId w:val="4"/>
        </w:numPr>
        <w:spacing w:after="0" w:line="240" w:lineRule="auto"/>
        <w:rPr>
          <w:rFonts w:cs="Calibri"/>
        </w:rPr>
      </w:pPr>
      <w:r w:rsidRPr="004838B3">
        <w:rPr>
          <w:rFonts w:cs="Calibri"/>
        </w:rPr>
        <w:t>Na podstawie art. 210 K.P. pracownik ma prawo - w razie gdy warunki pracy nie odpowiadają prz</w:t>
      </w:r>
      <w:r w:rsidR="00CE2865" w:rsidRPr="004838B3">
        <w:rPr>
          <w:rFonts w:cs="Calibri"/>
        </w:rPr>
        <w:t>episom bhp i stwarzają bezpoś</w:t>
      </w:r>
      <w:r w:rsidRPr="004838B3">
        <w:rPr>
          <w:rFonts w:cs="Calibri"/>
        </w:rPr>
        <w:t>rednie zagrożenie dla zdrowia lub życia pracownika lub gdy wykonywana przez niego praca grozi takim niebezpieczeństwem innym osobom - powstrzymać się od wykonywanej pracy, zawiadamiając o tym niezwłocznie przełożonego.</w:t>
      </w:r>
    </w:p>
    <w:p w14:paraId="038282D4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40E19F4F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2AA97E8E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p w14:paraId="4368D3CB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A1333" w:rsidRPr="004838B3" w14:paraId="16C3D39B" w14:textId="77777777" w:rsidTr="000C4C36">
        <w:tc>
          <w:tcPr>
            <w:tcW w:w="4606" w:type="dxa"/>
          </w:tcPr>
          <w:p w14:paraId="2791F428" w14:textId="77777777" w:rsidR="004A1333" w:rsidRPr="004838B3" w:rsidRDefault="004A1333" w:rsidP="000C4C36">
            <w:pPr>
              <w:spacing w:after="0" w:line="240" w:lineRule="auto"/>
              <w:jc w:val="center"/>
              <w:rPr>
                <w:rFonts w:cs="Calibri"/>
              </w:rPr>
            </w:pPr>
            <w:r w:rsidRPr="004838B3">
              <w:rPr>
                <w:rFonts w:cs="Calibri"/>
              </w:rPr>
              <w:t>OPRACOWAŁ</w:t>
            </w:r>
          </w:p>
        </w:tc>
        <w:tc>
          <w:tcPr>
            <w:tcW w:w="4606" w:type="dxa"/>
          </w:tcPr>
          <w:p w14:paraId="25505B1B" w14:textId="77777777" w:rsidR="004A1333" w:rsidRPr="004838B3" w:rsidRDefault="004A1333" w:rsidP="000C4C36">
            <w:pPr>
              <w:spacing w:after="0" w:line="240" w:lineRule="auto"/>
              <w:jc w:val="center"/>
              <w:rPr>
                <w:rFonts w:cs="Calibri"/>
              </w:rPr>
            </w:pPr>
            <w:r w:rsidRPr="004838B3">
              <w:rPr>
                <w:rFonts w:cs="Calibri"/>
              </w:rPr>
              <w:t>ZATWIERDZIŁ</w:t>
            </w:r>
          </w:p>
        </w:tc>
      </w:tr>
    </w:tbl>
    <w:p w14:paraId="7199AF02" w14:textId="77777777" w:rsidR="004A1333" w:rsidRPr="004838B3" w:rsidRDefault="004A1333" w:rsidP="004A1333">
      <w:pPr>
        <w:spacing w:after="0" w:line="240" w:lineRule="auto"/>
        <w:rPr>
          <w:rFonts w:cs="Calibri"/>
        </w:rPr>
      </w:pPr>
    </w:p>
    <w:sectPr w:rsidR="004A1333" w:rsidRPr="004838B3" w:rsidSect="003963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5D663" w14:textId="77777777" w:rsidR="003C0ECA" w:rsidRDefault="003C0ECA" w:rsidP="004C0445">
      <w:pPr>
        <w:spacing w:after="0" w:line="240" w:lineRule="auto"/>
      </w:pPr>
      <w:r>
        <w:separator/>
      </w:r>
    </w:p>
  </w:endnote>
  <w:endnote w:type="continuationSeparator" w:id="0">
    <w:p w14:paraId="6CBB4DA5" w14:textId="77777777" w:rsidR="003C0ECA" w:rsidRDefault="003C0ECA" w:rsidP="004C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AFFBE" w14:textId="77777777" w:rsidR="008D6A67" w:rsidRDefault="008D6A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32BEE" w14:textId="77777777" w:rsidR="008D6A67" w:rsidRDefault="008D6A6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9B144" w14:textId="77777777" w:rsidR="008D6A67" w:rsidRDefault="008D6A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BB63" w14:textId="77777777" w:rsidR="003C0ECA" w:rsidRDefault="003C0ECA" w:rsidP="004C0445">
      <w:pPr>
        <w:spacing w:after="0" w:line="240" w:lineRule="auto"/>
      </w:pPr>
      <w:r>
        <w:separator/>
      </w:r>
    </w:p>
  </w:footnote>
  <w:footnote w:type="continuationSeparator" w:id="0">
    <w:p w14:paraId="5B1FED43" w14:textId="77777777" w:rsidR="003C0ECA" w:rsidRDefault="003C0ECA" w:rsidP="004C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1CA1" w14:textId="77777777" w:rsidR="008D6A67" w:rsidRDefault="008D6A6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F9EE9" w14:textId="77777777" w:rsidR="008D6A67" w:rsidRDefault="008D6A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3D475" w14:textId="77777777" w:rsidR="008D6A67" w:rsidRDefault="008D6A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5E06"/>
    <w:multiLevelType w:val="hybridMultilevel"/>
    <w:tmpl w:val="BD12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06ACA"/>
    <w:multiLevelType w:val="hybridMultilevel"/>
    <w:tmpl w:val="231677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95770A"/>
    <w:multiLevelType w:val="hybridMultilevel"/>
    <w:tmpl w:val="317831B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FE47E6"/>
    <w:multiLevelType w:val="hybridMultilevel"/>
    <w:tmpl w:val="19506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47987">
    <w:abstractNumId w:val="1"/>
  </w:num>
  <w:num w:numId="2" w16cid:durableId="713653779">
    <w:abstractNumId w:val="0"/>
  </w:num>
  <w:num w:numId="3" w16cid:durableId="2009167813">
    <w:abstractNumId w:val="3"/>
  </w:num>
  <w:num w:numId="4" w16cid:durableId="3416689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C15"/>
    <w:rsid w:val="0000409E"/>
    <w:rsid w:val="00004DC6"/>
    <w:rsid w:val="00005DC7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1354"/>
    <w:rsid w:val="000C45CD"/>
    <w:rsid w:val="000C4C36"/>
    <w:rsid w:val="000D1EE9"/>
    <w:rsid w:val="000D317A"/>
    <w:rsid w:val="000E6AF7"/>
    <w:rsid w:val="000E6E95"/>
    <w:rsid w:val="000F544F"/>
    <w:rsid w:val="00101862"/>
    <w:rsid w:val="001030B8"/>
    <w:rsid w:val="00105D8F"/>
    <w:rsid w:val="00106231"/>
    <w:rsid w:val="0010774A"/>
    <w:rsid w:val="00107C65"/>
    <w:rsid w:val="00110C65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F0C"/>
    <w:rsid w:val="00173400"/>
    <w:rsid w:val="001742F6"/>
    <w:rsid w:val="0018430A"/>
    <w:rsid w:val="00190256"/>
    <w:rsid w:val="00191E0A"/>
    <w:rsid w:val="0019448E"/>
    <w:rsid w:val="001A49EA"/>
    <w:rsid w:val="001A768E"/>
    <w:rsid w:val="001B1C1D"/>
    <w:rsid w:val="001B2AF3"/>
    <w:rsid w:val="001B339E"/>
    <w:rsid w:val="001B5081"/>
    <w:rsid w:val="001E1D1A"/>
    <w:rsid w:val="001E2E9C"/>
    <w:rsid w:val="001E3F2D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357"/>
    <w:rsid w:val="00213565"/>
    <w:rsid w:val="00214581"/>
    <w:rsid w:val="002172BA"/>
    <w:rsid w:val="00220EB3"/>
    <w:rsid w:val="00223AB2"/>
    <w:rsid w:val="0022659E"/>
    <w:rsid w:val="00240EBF"/>
    <w:rsid w:val="00250452"/>
    <w:rsid w:val="00253AA3"/>
    <w:rsid w:val="00254CD2"/>
    <w:rsid w:val="00274BAB"/>
    <w:rsid w:val="00284E3D"/>
    <w:rsid w:val="00286C6C"/>
    <w:rsid w:val="00295138"/>
    <w:rsid w:val="002A4B26"/>
    <w:rsid w:val="002A7176"/>
    <w:rsid w:val="002A748C"/>
    <w:rsid w:val="002C0AAB"/>
    <w:rsid w:val="002C23E6"/>
    <w:rsid w:val="002C756E"/>
    <w:rsid w:val="002C7BF5"/>
    <w:rsid w:val="002D6EFC"/>
    <w:rsid w:val="002E19F5"/>
    <w:rsid w:val="002E3341"/>
    <w:rsid w:val="002E4CC1"/>
    <w:rsid w:val="002E6B84"/>
    <w:rsid w:val="002F0988"/>
    <w:rsid w:val="00301483"/>
    <w:rsid w:val="00312A04"/>
    <w:rsid w:val="0031355A"/>
    <w:rsid w:val="003179BE"/>
    <w:rsid w:val="003302ED"/>
    <w:rsid w:val="00332814"/>
    <w:rsid w:val="00332D8F"/>
    <w:rsid w:val="00335B10"/>
    <w:rsid w:val="00350B40"/>
    <w:rsid w:val="00361820"/>
    <w:rsid w:val="00362E5D"/>
    <w:rsid w:val="00363901"/>
    <w:rsid w:val="00363BF7"/>
    <w:rsid w:val="00367753"/>
    <w:rsid w:val="0037106F"/>
    <w:rsid w:val="00384EB4"/>
    <w:rsid w:val="0038755A"/>
    <w:rsid w:val="00395C2B"/>
    <w:rsid w:val="00396327"/>
    <w:rsid w:val="003A3E8C"/>
    <w:rsid w:val="003A5847"/>
    <w:rsid w:val="003A77D6"/>
    <w:rsid w:val="003C0ECA"/>
    <w:rsid w:val="003C15D0"/>
    <w:rsid w:val="003D4234"/>
    <w:rsid w:val="003D4EE7"/>
    <w:rsid w:val="003F430B"/>
    <w:rsid w:val="00402531"/>
    <w:rsid w:val="004034E5"/>
    <w:rsid w:val="00403562"/>
    <w:rsid w:val="00404018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38B3"/>
    <w:rsid w:val="00486382"/>
    <w:rsid w:val="004967AF"/>
    <w:rsid w:val="004A04AC"/>
    <w:rsid w:val="004A1333"/>
    <w:rsid w:val="004A4CCA"/>
    <w:rsid w:val="004A6D99"/>
    <w:rsid w:val="004A7600"/>
    <w:rsid w:val="004A7F80"/>
    <w:rsid w:val="004B213C"/>
    <w:rsid w:val="004C0445"/>
    <w:rsid w:val="004C495C"/>
    <w:rsid w:val="004D410F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60B8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977CA"/>
    <w:rsid w:val="005A039A"/>
    <w:rsid w:val="005A4A62"/>
    <w:rsid w:val="005B670D"/>
    <w:rsid w:val="005C40EB"/>
    <w:rsid w:val="005C5681"/>
    <w:rsid w:val="005D1FDB"/>
    <w:rsid w:val="005E68E4"/>
    <w:rsid w:val="005E7BB1"/>
    <w:rsid w:val="005F0341"/>
    <w:rsid w:val="005F7B14"/>
    <w:rsid w:val="00601D09"/>
    <w:rsid w:val="00603C1D"/>
    <w:rsid w:val="0060664C"/>
    <w:rsid w:val="00611595"/>
    <w:rsid w:val="00617FDC"/>
    <w:rsid w:val="006225BE"/>
    <w:rsid w:val="00623EBF"/>
    <w:rsid w:val="00625D4E"/>
    <w:rsid w:val="006524C0"/>
    <w:rsid w:val="00652AF5"/>
    <w:rsid w:val="00652DED"/>
    <w:rsid w:val="00653835"/>
    <w:rsid w:val="00653998"/>
    <w:rsid w:val="00654651"/>
    <w:rsid w:val="0065469A"/>
    <w:rsid w:val="00663A57"/>
    <w:rsid w:val="0067089F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44844"/>
    <w:rsid w:val="007538F0"/>
    <w:rsid w:val="00753D0A"/>
    <w:rsid w:val="0075432E"/>
    <w:rsid w:val="00754828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2C48"/>
    <w:rsid w:val="007A4DF1"/>
    <w:rsid w:val="007A65CA"/>
    <w:rsid w:val="007B33C5"/>
    <w:rsid w:val="007B6DF4"/>
    <w:rsid w:val="007B7F3A"/>
    <w:rsid w:val="007C06F8"/>
    <w:rsid w:val="007D09D8"/>
    <w:rsid w:val="007D0A04"/>
    <w:rsid w:val="007D5A88"/>
    <w:rsid w:val="007E78E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0C15"/>
    <w:rsid w:val="008B162D"/>
    <w:rsid w:val="008B51D6"/>
    <w:rsid w:val="008D61E1"/>
    <w:rsid w:val="008D6A67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2723"/>
    <w:rsid w:val="0093350D"/>
    <w:rsid w:val="00935773"/>
    <w:rsid w:val="00943AB5"/>
    <w:rsid w:val="0094470D"/>
    <w:rsid w:val="0095628C"/>
    <w:rsid w:val="00962DD2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A5389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5572A"/>
    <w:rsid w:val="00A637E4"/>
    <w:rsid w:val="00A64039"/>
    <w:rsid w:val="00A64582"/>
    <w:rsid w:val="00A67885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C2475"/>
    <w:rsid w:val="00AD2C9D"/>
    <w:rsid w:val="00AE2FC0"/>
    <w:rsid w:val="00AE65BE"/>
    <w:rsid w:val="00B027F5"/>
    <w:rsid w:val="00B029BF"/>
    <w:rsid w:val="00B03EA9"/>
    <w:rsid w:val="00B10972"/>
    <w:rsid w:val="00B111A2"/>
    <w:rsid w:val="00B304E1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E3FF3"/>
    <w:rsid w:val="00BE406C"/>
    <w:rsid w:val="00BE64B4"/>
    <w:rsid w:val="00BF6EA5"/>
    <w:rsid w:val="00BF72F3"/>
    <w:rsid w:val="00BF7395"/>
    <w:rsid w:val="00C02136"/>
    <w:rsid w:val="00C05D0D"/>
    <w:rsid w:val="00C06A40"/>
    <w:rsid w:val="00C07EBC"/>
    <w:rsid w:val="00C22F51"/>
    <w:rsid w:val="00C25BE6"/>
    <w:rsid w:val="00C31C1E"/>
    <w:rsid w:val="00C405F8"/>
    <w:rsid w:val="00C4236E"/>
    <w:rsid w:val="00C50167"/>
    <w:rsid w:val="00C6694E"/>
    <w:rsid w:val="00C719BC"/>
    <w:rsid w:val="00C76293"/>
    <w:rsid w:val="00C77AC2"/>
    <w:rsid w:val="00C83B0A"/>
    <w:rsid w:val="00C93C57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04E8"/>
    <w:rsid w:val="00CE2865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657EE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3535A"/>
    <w:rsid w:val="00E451B5"/>
    <w:rsid w:val="00E522F5"/>
    <w:rsid w:val="00E53473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24D01"/>
    <w:rsid w:val="00F30E9C"/>
    <w:rsid w:val="00F431CA"/>
    <w:rsid w:val="00F44B29"/>
    <w:rsid w:val="00F46AC7"/>
    <w:rsid w:val="00F51338"/>
    <w:rsid w:val="00F558AC"/>
    <w:rsid w:val="00F75DF8"/>
    <w:rsid w:val="00F8222F"/>
    <w:rsid w:val="00F82656"/>
    <w:rsid w:val="00F83373"/>
    <w:rsid w:val="00F83DA3"/>
    <w:rsid w:val="00F905D3"/>
    <w:rsid w:val="00F96FE2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41A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C0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C044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4C0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C044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A13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2026-09-14T12:05:00Z</dcterms:created>
  <dcterms:modified xsi:type="dcterms:W3CDTF">2026-09-14T12:05:00Z</dcterms:modified>
</cp:coreProperties>
</file>