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9B01" w14:textId="77777777" w:rsidR="00132AC3" w:rsidRPr="00C355B5" w:rsidRDefault="00132AC3" w:rsidP="005E220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355B5">
        <w:rPr>
          <w:rFonts w:ascii="Calibri" w:hAnsi="Calibri" w:cs="Calibri"/>
          <w:b/>
          <w:bCs/>
          <w:sz w:val="28"/>
          <w:szCs w:val="28"/>
        </w:rPr>
        <w:t>INSTRUKCJA BHP</w:t>
      </w:r>
    </w:p>
    <w:p w14:paraId="413D41B7" w14:textId="77777777" w:rsidR="00132AC3" w:rsidRPr="00C355B5" w:rsidRDefault="00132AC3" w:rsidP="0030591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355B5">
        <w:rPr>
          <w:rFonts w:ascii="Calibri" w:hAnsi="Calibri" w:cs="Calibri"/>
          <w:b/>
          <w:bCs/>
          <w:sz w:val="28"/>
          <w:szCs w:val="28"/>
        </w:rPr>
        <w:t>PRZY SPAWANIU ELEKTRYCZNYM</w:t>
      </w:r>
    </w:p>
    <w:p w14:paraId="660EE6D7" w14:textId="77777777" w:rsidR="00132AC3" w:rsidRPr="00C355B5" w:rsidRDefault="00132AC3" w:rsidP="00305910">
      <w:pPr>
        <w:rPr>
          <w:rFonts w:ascii="Calibri" w:hAnsi="Calibri" w:cs="Calibri"/>
          <w:sz w:val="22"/>
          <w:szCs w:val="22"/>
        </w:rPr>
      </w:pPr>
    </w:p>
    <w:p w14:paraId="64BAAC61" w14:textId="77777777" w:rsidR="00132AC3" w:rsidRPr="00C355B5" w:rsidRDefault="00132AC3" w:rsidP="00305910">
      <w:pPr>
        <w:numPr>
          <w:ilvl w:val="0"/>
          <w:numId w:val="18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C355B5">
        <w:rPr>
          <w:rFonts w:ascii="Calibri" w:hAnsi="Calibri" w:cs="Calibri"/>
          <w:b/>
          <w:bCs/>
        </w:rPr>
        <w:t>Do wykonywania stałej pracy w zawodzie spawacza elektrycznego, może być dopuszczony pracownik, który</w:t>
      </w:r>
      <w:r w:rsidRPr="00C355B5">
        <w:rPr>
          <w:rFonts w:ascii="Calibri" w:hAnsi="Calibri" w:cs="Calibri"/>
          <w:b/>
          <w:bCs/>
          <w:sz w:val="22"/>
          <w:szCs w:val="22"/>
        </w:rPr>
        <w:t>:</w:t>
      </w:r>
    </w:p>
    <w:p w14:paraId="6874031E" w14:textId="77777777" w:rsidR="00132AC3" w:rsidRPr="00C355B5" w:rsidRDefault="00132AC3" w:rsidP="00305910">
      <w:pPr>
        <w:numPr>
          <w:ilvl w:val="0"/>
          <w:numId w:val="6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>ukończył odpowiedni kurs spawalniczy z wynikiem pozy</w:t>
      </w:r>
      <w:r w:rsidR="00305910" w:rsidRPr="00C355B5">
        <w:rPr>
          <w:rFonts w:ascii="Calibri" w:hAnsi="Calibri" w:cs="Calibri"/>
          <w:sz w:val="22"/>
          <w:szCs w:val="22"/>
        </w:rPr>
        <w:t xml:space="preserve">tywnym oraz uzyskał ewentualnie </w:t>
      </w:r>
      <w:r w:rsidRPr="00C355B5">
        <w:rPr>
          <w:rFonts w:ascii="Calibri" w:hAnsi="Calibri" w:cs="Calibri"/>
          <w:sz w:val="22"/>
          <w:szCs w:val="22"/>
        </w:rPr>
        <w:t>odpowiednie uprawnienia,</w:t>
      </w:r>
    </w:p>
    <w:p w14:paraId="45A875BB" w14:textId="77777777" w:rsidR="00132AC3" w:rsidRPr="00C355B5" w:rsidRDefault="00132AC3" w:rsidP="00305910">
      <w:pPr>
        <w:numPr>
          <w:ilvl w:val="0"/>
          <w:numId w:val="6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ma dobry stan zdrowia potwierdzony świadectwem lekarskim,</w:t>
      </w:r>
    </w:p>
    <w:p w14:paraId="6AB96CFC" w14:textId="77777777" w:rsidR="00132AC3" w:rsidRPr="00C355B5" w:rsidRDefault="00132AC3" w:rsidP="00305910">
      <w:pPr>
        <w:numPr>
          <w:ilvl w:val="0"/>
          <w:numId w:val="7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Do pracy należy przystąpić wypoczętym, trzeźwym, ubranym w odzież roboczą wykonaną z tkaniny trudnopalnej względnie ze skóry, włosy przykryć beretem lub czapką, na nogach mieć buty ze spodniami trudno zapalnymi, na rękach rękawice spawalnicze oraz ochrony osobiste - fartuch skórzany, maska spawalnicza, okulary ochronne, i</w:t>
      </w:r>
      <w:r w:rsidR="00305910" w:rsidRPr="00C355B5">
        <w:rPr>
          <w:rFonts w:ascii="Calibri" w:eastAsia="SimSun" w:hAnsi="Calibri" w:cs="Calibri"/>
          <w:sz w:val="22"/>
          <w:szCs w:val="22"/>
        </w:rPr>
        <w:t>ndywidualny sprzęt ochrony dróg</w:t>
      </w:r>
      <w:r w:rsidRPr="00C355B5">
        <w:rPr>
          <w:rFonts w:ascii="Calibri" w:eastAsia="SimSun" w:hAnsi="Calibri" w:cs="Calibri"/>
          <w:sz w:val="22"/>
          <w:szCs w:val="22"/>
        </w:rPr>
        <w:t xml:space="preserve"> oddechowych.</w:t>
      </w:r>
    </w:p>
    <w:p w14:paraId="6696E885" w14:textId="77777777" w:rsidR="00132AC3" w:rsidRPr="00C355B5" w:rsidRDefault="00132AC3" w:rsidP="00305910">
      <w:pPr>
        <w:numPr>
          <w:ilvl w:val="0"/>
          <w:numId w:val="7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Prace związane z instalowaniem, demontażem, naprawami i przeglądami elektrycznych urządzeń spawalniczych powinni wykonywać pracownicy mający odpowiednie uprawnienia.</w:t>
      </w:r>
    </w:p>
    <w:p w14:paraId="46632283" w14:textId="77777777" w:rsidR="00132AC3" w:rsidRPr="00C355B5" w:rsidRDefault="00132AC3" w:rsidP="00305910">
      <w:pPr>
        <w:numPr>
          <w:ilvl w:val="0"/>
          <w:numId w:val="7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Połączenie kilku spawalniczych źródeł energii nie powinno powodować przekroczenia, w stanie bez obciążenia, dopuszczalnego napięcia między obwodami wyjściowymi połączonych źródeł energii.</w:t>
      </w:r>
    </w:p>
    <w:p w14:paraId="642FE084" w14:textId="77777777" w:rsidR="00132AC3" w:rsidRPr="00C355B5" w:rsidRDefault="00132AC3" w:rsidP="00305910">
      <w:pPr>
        <w:numPr>
          <w:ilvl w:val="0"/>
          <w:numId w:val="7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Obwód prądu spawania nie powinien być uziemiony, z wyjątkiem przypadków, gdy przedmioty spawane są połączone z ziemią.</w:t>
      </w:r>
    </w:p>
    <w:p w14:paraId="1BC51B7F" w14:textId="77777777" w:rsidR="00132AC3" w:rsidRPr="00C355B5" w:rsidRDefault="00132AC3" w:rsidP="00305910">
      <w:pPr>
        <w:numPr>
          <w:ilvl w:val="0"/>
          <w:numId w:val="7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Przewody spawalnicze łączące przedmiot spawany ze źródłem energii powinny być połączone bezpośrednio z tym przedmiotem lub oprzyrządowaniem, jak najbliżej miejsca spawania.</w:t>
      </w:r>
    </w:p>
    <w:p w14:paraId="73BC8E0E" w14:textId="77777777" w:rsidR="00305910" w:rsidRPr="00C355B5" w:rsidRDefault="00305910" w:rsidP="00305910">
      <w:pPr>
        <w:ind w:left="720"/>
        <w:jc w:val="both"/>
        <w:rPr>
          <w:rFonts w:ascii="Calibri" w:eastAsia="SimSun" w:hAnsi="Calibri" w:cs="Calibri"/>
          <w:sz w:val="22"/>
          <w:szCs w:val="22"/>
        </w:rPr>
      </w:pPr>
    </w:p>
    <w:p w14:paraId="23A2B4C3" w14:textId="77777777" w:rsidR="00132AC3" w:rsidRPr="00C355B5" w:rsidRDefault="00132AC3" w:rsidP="00305910">
      <w:pPr>
        <w:numPr>
          <w:ilvl w:val="0"/>
          <w:numId w:val="18"/>
        </w:numPr>
        <w:rPr>
          <w:rFonts w:ascii="Calibri" w:eastAsia="SimSun" w:hAnsi="Calibri" w:cs="Calibri"/>
          <w:b/>
          <w:bCs/>
        </w:rPr>
      </w:pPr>
      <w:r w:rsidRPr="00C355B5">
        <w:rPr>
          <w:rFonts w:ascii="Calibri" w:eastAsia="SimSun" w:hAnsi="Calibri" w:cs="Calibri"/>
          <w:b/>
          <w:bCs/>
        </w:rPr>
        <w:t>Czynności przed rozpoczęciem pracy. Spawacz powinien:</w:t>
      </w:r>
    </w:p>
    <w:p w14:paraId="33FD521D" w14:textId="77777777" w:rsidR="00132AC3" w:rsidRPr="00C355B5" w:rsidRDefault="00132AC3" w:rsidP="00305910">
      <w:pPr>
        <w:numPr>
          <w:ilvl w:val="0"/>
          <w:numId w:val="8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zapoznać się z dokumentacją wykonawczą i zakresem prac spawalniczych,</w:t>
      </w:r>
    </w:p>
    <w:p w14:paraId="184401FF" w14:textId="77777777" w:rsidR="00132AC3" w:rsidRPr="00C355B5" w:rsidRDefault="00132AC3" w:rsidP="00305910">
      <w:pPr>
        <w:numPr>
          <w:ilvl w:val="0"/>
          <w:numId w:val="8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zaplanować kolejność wykonywania poszczególnych spawań,</w:t>
      </w:r>
    </w:p>
    <w:p w14:paraId="040D56DA" w14:textId="77777777" w:rsidR="00132AC3" w:rsidRPr="00C355B5" w:rsidRDefault="00132AC3" w:rsidP="00305910">
      <w:pPr>
        <w:numPr>
          <w:ilvl w:val="0"/>
          <w:numId w:val="8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przygotować odpowiednie elektrody,</w:t>
      </w:r>
    </w:p>
    <w:p w14:paraId="0EC99A0D" w14:textId="77777777" w:rsidR="00132AC3" w:rsidRPr="00C355B5" w:rsidRDefault="00132AC3" w:rsidP="00305910">
      <w:pPr>
        <w:numPr>
          <w:ilvl w:val="0"/>
          <w:numId w:val="8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przygotować odpowiednie szkła do maski spawalniczej,</w:t>
      </w:r>
    </w:p>
    <w:p w14:paraId="6727A8AE" w14:textId="77777777" w:rsidR="00132AC3" w:rsidRPr="00C355B5" w:rsidRDefault="00132AC3" w:rsidP="00305910">
      <w:pPr>
        <w:numPr>
          <w:ilvl w:val="0"/>
          <w:numId w:val="8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sprawdzić stan połączeń instalacji spawalniczej oraz uchwytu elektrody,</w:t>
      </w:r>
    </w:p>
    <w:p w14:paraId="777F11BF" w14:textId="77777777" w:rsidR="00132AC3" w:rsidRPr="00C355B5" w:rsidRDefault="00132AC3" w:rsidP="00305910">
      <w:pPr>
        <w:numPr>
          <w:ilvl w:val="0"/>
          <w:numId w:val="8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 xml:space="preserve">sprawdzić, czy spawania nie zagraża otoczeniu,  </w:t>
      </w:r>
    </w:p>
    <w:p w14:paraId="60D8B3DC" w14:textId="77777777" w:rsidR="00132AC3" w:rsidRPr="00C355B5" w:rsidRDefault="00132AC3" w:rsidP="00305910">
      <w:pPr>
        <w:numPr>
          <w:ilvl w:val="0"/>
          <w:numId w:val="8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sprawdzić, czy podczas spawania na ścianie, po drugiej stronie nie nastąpi zapalenie,</w:t>
      </w:r>
    </w:p>
    <w:p w14:paraId="7478F947" w14:textId="77777777" w:rsidR="00132AC3" w:rsidRPr="00C355B5" w:rsidRDefault="00132AC3" w:rsidP="00305910">
      <w:pPr>
        <w:numPr>
          <w:ilvl w:val="0"/>
          <w:numId w:val="8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 xml:space="preserve">wszelkie zauważone nieprawidłowości natychmiast zgłosić w celu ich usunięcia. </w:t>
      </w:r>
    </w:p>
    <w:p w14:paraId="60000A62" w14:textId="77777777" w:rsidR="00305910" w:rsidRPr="00C355B5" w:rsidRDefault="00305910" w:rsidP="00305910">
      <w:pPr>
        <w:ind w:left="720"/>
        <w:rPr>
          <w:rFonts w:ascii="Calibri" w:eastAsia="SimSun" w:hAnsi="Calibri" w:cs="Calibri"/>
          <w:sz w:val="22"/>
          <w:szCs w:val="22"/>
        </w:rPr>
      </w:pPr>
    </w:p>
    <w:p w14:paraId="7C9B3986" w14:textId="77777777" w:rsidR="00132AC3" w:rsidRPr="00C355B5" w:rsidRDefault="00132AC3" w:rsidP="00305910">
      <w:pPr>
        <w:numPr>
          <w:ilvl w:val="0"/>
          <w:numId w:val="18"/>
        </w:numPr>
        <w:rPr>
          <w:rFonts w:ascii="Calibri" w:eastAsia="SimSun" w:hAnsi="Calibri" w:cs="Calibri"/>
          <w:b/>
          <w:bCs/>
        </w:rPr>
      </w:pPr>
      <w:r w:rsidRPr="00C355B5">
        <w:rPr>
          <w:rFonts w:ascii="Calibri" w:eastAsia="SimSun" w:hAnsi="Calibri" w:cs="Calibri"/>
          <w:b/>
          <w:bCs/>
        </w:rPr>
        <w:t>Czynności podczas spawania.</w:t>
      </w:r>
    </w:p>
    <w:p w14:paraId="69FAC768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>Zabezpieczyć stanowisko pracy, o ile nie ma stałych, ruchomymi ekranami przeciwodblaskowymi i przeciwodpryskowymi.</w:t>
      </w:r>
    </w:p>
    <w:p w14:paraId="54C0D931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>Używać do spawania przewodów elektrycznych i uchwytu do elektrody tylko w dobrym stanie technicznym (nieuszkodzona izolacja).</w:t>
      </w:r>
    </w:p>
    <w:p w14:paraId="055902AC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Stosować tylko właściwe grubości elektrod do spawania.</w:t>
      </w:r>
    </w:p>
    <w:p w14:paraId="42C83A1B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Mocować i ustawiać rzetelnie i solidnie spawany przedmiot tak, by nie uległ on uszkodzeniu.</w:t>
      </w:r>
    </w:p>
    <w:p w14:paraId="1669EB70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>Ustawić detale do spawania w taki sposób, aby uniemożliwić ich przesuniecie lub przewrócenie się.  Przy odbijaniu żużla używać młotków igłowych i okularów ochronnych.</w:t>
      </w:r>
    </w:p>
    <w:p w14:paraId="7879E20E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>Przy spawaniu wewnątrz kotłów, zbiorników lub w ciasnych pomieszczeniach niezależnie od stosowanej wentylacji, używać ochron dróg oddechowych. Przy pracy wewnątrz zbiorników, kotłów i metalowych pomieszczeń, stosować oświetlenie elektryczne o napięciu 24V.</w:t>
      </w:r>
    </w:p>
    <w:p w14:paraId="76E22007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 xml:space="preserve">Upewnić się, czy element spawany nie grozi upadkiem lub odsunięciem się </w:t>
      </w:r>
    </w:p>
    <w:p w14:paraId="5BF3B0F1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Przy spawaniu na rusztowaniach sprawdzić stan ich sprawności.</w:t>
      </w:r>
    </w:p>
    <w:p w14:paraId="2ED7E5E5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>Ochronić drogi oddechowe, oczy, twarz i ręce przed poparzeniem i naświetleniem poprzez stosowanie odpowiednich ochron osobistych.</w:t>
      </w:r>
    </w:p>
    <w:p w14:paraId="2B9B3B97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lastRenderedPageBreak/>
        <w:t>Włączyć indywidualny wyciąg powietrza, aby wyziewy gazowe były usuwane ze stanowiska.</w:t>
      </w:r>
    </w:p>
    <w:p w14:paraId="7D49C893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Używać właściwych, nie uszkodzonych i nie zaoliwionych narzędzi i pomocy warsztatowych.</w:t>
      </w:r>
    </w:p>
    <w:p w14:paraId="12A09C80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 xml:space="preserve">Każdą powierzoną pracę wykonywać dokładnie, zgodnie z obowiązującym procesem technologicznym i wg wskazówek zwierzchnika. </w:t>
      </w:r>
    </w:p>
    <w:p w14:paraId="36A09FF6" w14:textId="77777777" w:rsidR="00132AC3" w:rsidRPr="00C355B5" w:rsidRDefault="00132AC3" w:rsidP="00305910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>Każdy wypadek przy pracy zgłaszać swojemu przełożonemu, a stanowisko pracy pozostawić w takim stanie, w jakim zdarzył się wypadek.</w:t>
      </w:r>
    </w:p>
    <w:p w14:paraId="4B256274" w14:textId="77777777" w:rsidR="00305910" w:rsidRPr="00C355B5" w:rsidRDefault="00305910" w:rsidP="00305910">
      <w:pPr>
        <w:ind w:left="720"/>
        <w:rPr>
          <w:rFonts w:ascii="Calibri" w:hAnsi="Calibri" w:cs="Calibri"/>
          <w:sz w:val="22"/>
          <w:szCs w:val="22"/>
        </w:rPr>
      </w:pPr>
    </w:p>
    <w:p w14:paraId="743EDDEB" w14:textId="77777777" w:rsidR="00305910" w:rsidRPr="00C355B5" w:rsidRDefault="00132AC3" w:rsidP="00305910">
      <w:pPr>
        <w:numPr>
          <w:ilvl w:val="0"/>
          <w:numId w:val="18"/>
        </w:numPr>
        <w:rPr>
          <w:rFonts w:ascii="Calibri" w:eastAsia="SimSun" w:hAnsi="Calibri" w:cs="Calibri"/>
          <w:b/>
        </w:rPr>
      </w:pPr>
      <w:r w:rsidRPr="00C355B5">
        <w:rPr>
          <w:rFonts w:ascii="Calibri" w:eastAsia="SimSun" w:hAnsi="Calibri" w:cs="Calibri"/>
          <w:b/>
          <w:bCs/>
        </w:rPr>
        <w:t xml:space="preserve">Czynności zabronione. </w:t>
      </w:r>
    </w:p>
    <w:p w14:paraId="2AD48226" w14:textId="77777777" w:rsidR="00132AC3" w:rsidRPr="00C355B5" w:rsidRDefault="00132AC3" w:rsidP="00305910">
      <w:pPr>
        <w:ind w:left="360"/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Spawaczowi zabrania się:</w:t>
      </w:r>
    </w:p>
    <w:p w14:paraId="3591B65C" w14:textId="77777777" w:rsidR="00132AC3" w:rsidRPr="00C355B5" w:rsidRDefault="00132AC3" w:rsidP="00305910">
      <w:pPr>
        <w:numPr>
          <w:ilvl w:val="0"/>
          <w:numId w:val="12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Chwytania gorącego metalu przygotowanego do spawania lub po spawaniu.</w:t>
      </w:r>
    </w:p>
    <w:p w14:paraId="320DB6FF" w14:textId="77777777" w:rsidR="00132AC3" w:rsidRPr="00C355B5" w:rsidRDefault="00132AC3" w:rsidP="00305910">
      <w:pPr>
        <w:numPr>
          <w:ilvl w:val="0"/>
          <w:numId w:val="12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Samodzielnie naprawiać uszkodzone przewody elektryczne (instalację elektryczną).</w:t>
      </w:r>
    </w:p>
    <w:p w14:paraId="53322ABA" w14:textId="77777777" w:rsidR="00132AC3" w:rsidRPr="00C355B5" w:rsidRDefault="00132AC3" w:rsidP="00305910">
      <w:pPr>
        <w:numPr>
          <w:ilvl w:val="0"/>
          <w:numId w:val="12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W czasie przerw w pracy trzymać pod pachą uchwyt do elektrody.</w:t>
      </w:r>
    </w:p>
    <w:p w14:paraId="469E1675" w14:textId="77777777" w:rsidR="00132AC3" w:rsidRPr="00C355B5" w:rsidRDefault="00132AC3" w:rsidP="00305910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>Odsuwania maski spawalniczej zbyt daleko od twarzy, odkładania jej przed zgaśnięciem łuku, a także zapalenie łuku bez zabezpieczenia twarzy.</w:t>
      </w:r>
    </w:p>
    <w:p w14:paraId="39D06E21" w14:textId="77777777" w:rsidR="00132AC3" w:rsidRPr="00C355B5" w:rsidRDefault="00132AC3" w:rsidP="00305910">
      <w:pPr>
        <w:numPr>
          <w:ilvl w:val="0"/>
          <w:numId w:val="12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Spawania bez prawidłowego uziemienia elementu spawanego.</w:t>
      </w:r>
    </w:p>
    <w:p w14:paraId="0C1DC9D9" w14:textId="77777777" w:rsidR="00132AC3" w:rsidRPr="00C355B5" w:rsidRDefault="00132AC3" w:rsidP="00305910">
      <w:pPr>
        <w:numPr>
          <w:ilvl w:val="0"/>
          <w:numId w:val="12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Stosować prowizoryczne połączenie urządzeń spawalniczych.</w:t>
      </w:r>
    </w:p>
    <w:p w14:paraId="6DD545D9" w14:textId="77777777" w:rsidR="00132AC3" w:rsidRPr="00C355B5" w:rsidRDefault="00132AC3" w:rsidP="00305910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>Powodować, aby podłoga na stanowisku roboczym była mokra, śliska, nierówna, zanieczyszczona śmieciami, zatarasowana.</w:t>
      </w:r>
    </w:p>
    <w:p w14:paraId="29E582A1" w14:textId="77777777" w:rsidR="00305910" w:rsidRPr="00C355B5" w:rsidRDefault="00305910" w:rsidP="00305910">
      <w:pPr>
        <w:ind w:left="720"/>
        <w:rPr>
          <w:rFonts w:ascii="Calibri" w:hAnsi="Calibri" w:cs="Calibri"/>
          <w:sz w:val="22"/>
          <w:szCs w:val="22"/>
        </w:rPr>
      </w:pPr>
    </w:p>
    <w:p w14:paraId="64D12A6F" w14:textId="77777777" w:rsidR="00305910" w:rsidRPr="00C355B5" w:rsidRDefault="00132AC3" w:rsidP="00305910">
      <w:pPr>
        <w:numPr>
          <w:ilvl w:val="0"/>
          <w:numId w:val="18"/>
        </w:numPr>
        <w:rPr>
          <w:rFonts w:ascii="Calibri" w:eastAsia="SimSun" w:hAnsi="Calibri" w:cs="Calibri"/>
          <w:b/>
          <w:sz w:val="22"/>
          <w:szCs w:val="22"/>
        </w:rPr>
      </w:pPr>
      <w:r w:rsidRPr="00C355B5">
        <w:rPr>
          <w:rFonts w:ascii="Calibri" w:eastAsia="SimSun" w:hAnsi="Calibri" w:cs="Calibri"/>
          <w:b/>
          <w:bCs/>
          <w:sz w:val="22"/>
          <w:szCs w:val="22"/>
        </w:rPr>
        <w:t xml:space="preserve">Podstawowe czynności po zakończeniu pracy. </w:t>
      </w:r>
    </w:p>
    <w:p w14:paraId="4755DD42" w14:textId="77777777" w:rsidR="00132AC3" w:rsidRPr="00C355B5" w:rsidRDefault="00132AC3" w:rsidP="00305910">
      <w:pPr>
        <w:ind w:left="360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Spawacz powinien:</w:t>
      </w:r>
    </w:p>
    <w:p w14:paraId="44160D42" w14:textId="77777777" w:rsidR="00132AC3" w:rsidRPr="00C355B5" w:rsidRDefault="00132AC3" w:rsidP="00305910">
      <w:pPr>
        <w:numPr>
          <w:ilvl w:val="0"/>
          <w:numId w:val="14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Wyłączyć spawarkę spod napięcia.</w:t>
      </w:r>
    </w:p>
    <w:p w14:paraId="1D07867A" w14:textId="77777777" w:rsidR="00132AC3" w:rsidRPr="00C355B5" w:rsidRDefault="00132AC3" w:rsidP="00305910">
      <w:pPr>
        <w:numPr>
          <w:ilvl w:val="0"/>
          <w:numId w:val="14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Sprawdzić, czy podczas spawania nie został zaprószony ogień.</w:t>
      </w:r>
    </w:p>
    <w:p w14:paraId="44BEC692" w14:textId="77777777" w:rsidR="00132AC3" w:rsidRPr="00C355B5" w:rsidRDefault="00132AC3" w:rsidP="00305910">
      <w:pPr>
        <w:numPr>
          <w:ilvl w:val="0"/>
          <w:numId w:val="14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Uporządkować stanowisko pracy, usunąć końcówki elektrod oraz żużel spawalniczy.</w:t>
      </w:r>
    </w:p>
    <w:p w14:paraId="65D4971E" w14:textId="77777777" w:rsidR="00132AC3" w:rsidRPr="00C355B5" w:rsidRDefault="00132AC3" w:rsidP="00305910">
      <w:pPr>
        <w:numPr>
          <w:ilvl w:val="0"/>
          <w:numId w:val="14"/>
        </w:num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Uporządkować sprzęt spawalniczy.</w:t>
      </w:r>
    </w:p>
    <w:p w14:paraId="27B65010" w14:textId="77777777" w:rsidR="00305910" w:rsidRPr="00C355B5" w:rsidRDefault="00305910" w:rsidP="00305910">
      <w:pPr>
        <w:ind w:left="720"/>
        <w:rPr>
          <w:rFonts w:ascii="Calibri" w:eastAsia="SimSun" w:hAnsi="Calibri" w:cs="Calibri"/>
          <w:sz w:val="22"/>
          <w:szCs w:val="22"/>
        </w:rPr>
      </w:pPr>
    </w:p>
    <w:p w14:paraId="182A3A73" w14:textId="77777777" w:rsidR="00132AC3" w:rsidRPr="00C355B5" w:rsidRDefault="00132AC3" w:rsidP="00305910">
      <w:pPr>
        <w:numPr>
          <w:ilvl w:val="0"/>
          <w:numId w:val="18"/>
        </w:numPr>
        <w:rPr>
          <w:rFonts w:ascii="Calibri" w:eastAsia="SimSun" w:hAnsi="Calibri" w:cs="Calibri"/>
          <w:b/>
          <w:bCs/>
        </w:rPr>
      </w:pPr>
      <w:r w:rsidRPr="00C355B5">
        <w:rPr>
          <w:rFonts w:ascii="Calibri" w:eastAsia="SimSun" w:hAnsi="Calibri" w:cs="Calibri"/>
          <w:b/>
          <w:bCs/>
        </w:rPr>
        <w:t>6.   Uwagi końcowe.</w:t>
      </w:r>
    </w:p>
    <w:p w14:paraId="27110FF1" w14:textId="77777777" w:rsidR="00132AC3" w:rsidRPr="00C355B5" w:rsidRDefault="00132AC3" w:rsidP="00305910">
      <w:pPr>
        <w:numPr>
          <w:ilvl w:val="0"/>
          <w:numId w:val="16"/>
        </w:numPr>
        <w:jc w:val="both"/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>Podczas wykonywania prac spawalniczych wewnątrz zbiorników, kotłów lub innych pomieszczeń zamkniętych (do 15m3), spawacz powinien być ubezpieczony przez innego pracownika, przebywającego na zewnątrz.</w:t>
      </w:r>
    </w:p>
    <w:p w14:paraId="549D52F0" w14:textId="77777777" w:rsidR="00305910" w:rsidRPr="00C355B5" w:rsidRDefault="00305910" w:rsidP="00305910">
      <w:pPr>
        <w:ind w:left="720"/>
        <w:jc w:val="both"/>
        <w:rPr>
          <w:rFonts w:ascii="Calibri" w:eastAsia="SimSun" w:hAnsi="Calibri" w:cs="Calibri"/>
          <w:sz w:val="22"/>
          <w:szCs w:val="22"/>
        </w:rPr>
      </w:pPr>
    </w:p>
    <w:p w14:paraId="3283987B" w14:textId="77777777" w:rsidR="00132AC3" w:rsidRPr="00C355B5" w:rsidRDefault="00132AC3" w:rsidP="00305910">
      <w:pPr>
        <w:jc w:val="both"/>
        <w:rPr>
          <w:rFonts w:ascii="Calibri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>W razie wystąpienia bezpośredniego zagrożenia zdrowia lub życia przy wykonywaniu powierzonej pracy, pracownik ma prawo przerwać pracę z zachowaniem prawa do wynagrodzenia zwrócić się do przełożonego o wyjaśnienie sytuacji.</w:t>
      </w:r>
    </w:p>
    <w:p w14:paraId="7D7D719C" w14:textId="77777777" w:rsidR="00132AC3" w:rsidRPr="00C355B5" w:rsidRDefault="00132AC3" w:rsidP="00305910">
      <w:pPr>
        <w:rPr>
          <w:rFonts w:ascii="Calibri" w:hAnsi="Calibri" w:cs="Calibri"/>
          <w:sz w:val="22"/>
          <w:szCs w:val="22"/>
        </w:rPr>
      </w:pPr>
    </w:p>
    <w:p w14:paraId="507C6016" w14:textId="77777777" w:rsidR="00132AC3" w:rsidRPr="00C355B5" w:rsidRDefault="00132AC3" w:rsidP="00305910">
      <w:pPr>
        <w:rPr>
          <w:rFonts w:ascii="Calibri" w:hAnsi="Calibri" w:cs="Calibri"/>
          <w:sz w:val="22"/>
          <w:szCs w:val="22"/>
        </w:rPr>
      </w:pPr>
      <w:r w:rsidRPr="00C355B5">
        <w:rPr>
          <w:rFonts w:ascii="Calibri" w:hAnsi="Calibri" w:cs="Calibri"/>
          <w:sz w:val="22"/>
          <w:szCs w:val="22"/>
        </w:rPr>
        <w:t xml:space="preserve">Uzgodniono pod względem </w:t>
      </w:r>
      <w:r w:rsidR="00A644D4" w:rsidRPr="00C355B5">
        <w:rPr>
          <w:rFonts w:ascii="Calibri" w:hAnsi="Calibri" w:cs="Calibri"/>
          <w:sz w:val="22"/>
          <w:szCs w:val="22"/>
        </w:rPr>
        <w:t>przepisów BHP</w:t>
      </w:r>
      <w:r w:rsidRPr="00C355B5">
        <w:rPr>
          <w:rFonts w:ascii="Calibri" w:hAnsi="Calibri" w:cs="Calibri"/>
          <w:sz w:val="22"/>
          <w:szCs w:val="22"/>
        </w:rPr>
        <w:t xml:space="preserve"> i Ochrony ppoż.</w:t>
      </w:r>
    </w:p>
    <w:p w14:paraId="4E7F13EB" w14:textId="77777777" w:rsidR="00132AC3" w:rsidRPr="00C355B5" w:rsidRDefault="00132AC3" w:rsidP="00305910">
      <w:pPr>
        <w:rPr>
          <w:rFonts w:ascii="Calibri" w:hAnsi="Calibri" w:cs="Calibri"/>
          <w:sz w:val="22"/>
          <w:szCs w:val="22"/>
        </w:rPr>
      </w:pPr>
    </w:p>
    <w:p w14:paraId="7C2BF5BC" w14:textId="77777777" w:rsidR="00132AC3" w:rsidRPr="00C355B5" w:rsidRDefault="00132AC3" w:rsidP="00305910">
      <w:p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 xml:space="preserve">        </w:t>
      </w:r>
    </w:p>
    <w:p w14:paraId="3D7F258F" w14:textId="77777777" w:rsidR="00132AC3" w:rsidRPr="00C355B5" w:rsidRDefault="00132AC3" w:rsidP="00305910">
      <w:pPr>
        <w:rPr>
          <w:rFonts w:ascii="Calibri" w:eastAsia="SimSun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 xml:space="preserve">        </w:t>
      </w:r>
    </w:p>
    <w:p w14:paraId="51D0A6F4" w14:textId="77777777" w:rsidR="00875F2B" w:rsidRPr="00C355B5" w:rsidRDefault="00132AC3" w:rsidP="00305910">
      <w:pPr>
        <w:rPr>
          <w:rFonts w:ascii="Calibri" w:hAnsi="Calibri" w:cs="Calibri"/>
          <w:sz w:val="22"/>
          <w:szCs w:val="22"/>
        </w:rPr>
      </w:pPr>
      <w:r w:rsidRPr="00C355B5">
        <w:rPr>
          <w:rFonts w:ascii="Calibri" w:eastAsia="SimSun" w:hAnsi="Calibri" w:cs="Calibri"/>
          <w:sz w:val="22"/>
          <w:szCs w:val="22"/>
        </w:rPr>
        <w:t xml:space="preserve">    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0"/>
        <w:gridCol w:w="5110"/>
      </w:tblGrid>
      <w:tr w:rsidR="00875F2B" w:rsidRPr="00C355B5" w14:paraId="352A174A" w14:textId="77777777" w:rsidTr="00875F2B">
        <w:trPr>
          <w:jc w:val="center"/>
        </w:trPr>
        <w:tc>
          <w:tcPr>
            <w:tcW w:w="5110" w:type="dxa"/>
          </w:tcPr>
          <w:p w14:paraId="4CA1CDD5" w14:textId="77777777" w:rsidR="00875F2B" w:rsidRPr="00C355B5" w:rsidRDefault="00875F2B" w:rsidP="00875F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355B5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5110" w:type="dxa"/>
          </w:tcPr>
          <w:p w14:paraId="7662537F" w14:textId="77777777" w:rsidR="00875F2B" w:rsidRPr="00C355B5" w:rsidRDefault="00875F2B" w:rsidP="00875F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355B5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2ACC37F1" w14:textId="77777777" w:rsidR="00132AC3" w:rsidRPr="00C355B5" w:rsidRDefault="00132AC3" w:rsidP="00305910">
      <w:pPr>
        <w:rPr>
          <w:rFonts w:ascii="Calibri" w:hAnsi="Calibri" w:cs="Calibri"/>
          <w:sz w:val="22"/>
          <w:szCs w:val="22"/>
        </w:rPr>
      </w:pPr>
    </w:p>
    <w:sectPr w:rsidR="00132AC3" w:rsidRPr="00C355B5" w:rsidSect="006126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5361E" w14:textId="77777777" w:rsidR="007046D8" w:rsidRDefault="007046D8" w:rsidP="00685587">
      <w:r>
        <w:separator/>
      </w:r>
    </w:p>
  </w:endnote>
  <w:endnote w:type="continuationSeparator" w:id="0">
    <w:p w14:paraId="0AA6B71A" w14:textId="77777777" w:rsidR="007046D8" w:rsidRDefault="007046D8" w:rsidP="0068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FE8C" w14:textId="77777777" w:rsidR="00307976" w:rsidRDefault="003079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072E" w14:textId="77777777" w:rsidR="00307976" w:rsidRDefault="003079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159CC" w14:textId="77777777" w:rsidR="00307976" w:rsidRDefault="003079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5349F" w14:textId="77777777" w:rsidR="007046D8" w:rsidRDefault="007046D8" w:rsidP="00685587">
      <w:r>
        <w:separator/>
      </w:r>
    </w:p>
  </w:footnote>
  <w:footnote w:type="continuationSeparator" w:id="0">
    <w:p w14:paraId="1DAE5875" w14:textId="77777777" w:rsidR="007046D8" w:rsidRDefault="007046D8" w:rsidP="00685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3DF0" w14:textId="77777777" w:rsidR="00307976" w:rsidRDefault="003079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F4050" w14:textId="77777777" w:rsidR="00307976" w:rsidRDefault="003079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486F" w14:textId="77777777" w:rsidR="00307976" w:rsidRDefault="003079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6972"/>
    <w:multiLevelType w:val="hybridMultilevel"/>
    <w:tmpl w:val="0E6CC9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5F30"/>
    <w:multiLevelType w:val="hybridMultilevel"/>
    <w:tmpl w:val="001C6B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27907"/>
    <w:multiLevelType w:val="hybridMultilevel"/>
    <w:tmpl w:val="AA5C24F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5B5B10"/>
    <w:multiLevelType w:val="hybridMultilevel"/>
    <w:tmpl w:val="2200CCC0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8316E"/>
    <w:multiLevelType w:val="hybridMultilevel"/>
    <w:tmpl w:val="47A629CE"/>
    <w:lvl w:ilvl="0" w:tplc="F1D87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B53CD"/>
    <w:multiLevelType w:val="hybridMultilevel"/>
    <w:tmpl w:val="C826D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005C5"/>
    <w:multiLevelType w:val="hybridMultilevel"/>
    <w:tmpl w:val="0A70E7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D0B1A"/>
    <w:multiLevelType w:val="hybridMultilevel"/>
    <w:tmpl w:val="0A6AB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D2159"/>
    <w:multiLevelType w:val="hybridMultilevel"/>
    <w:tmpl w:val="06462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05969"/>
    <w:multiLevelType w:val="hybridMultilevel"/>
    <w:tmpl w:val="BB7C3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F56C8"/>
    <w:multiLevelType w:val="hybridMultilevel"/>
    <w:tmpl w:val="E6784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A5287"/>
    <w:multiLevelType w:val="hybridMultilevel"/>
    <w:tmpl w:val="B6DC98A0"/>
    <w:lvl w:ilvl="0" w:tplc="471C827E">
      <w:start w:val="4"/>
      <w:numFmt w:val="bullet"/>
      <w:lvlText w:val=""/>
      <w:lvlJc w:val="left"/>
      <w:pPr>
        <w:ind w:left="1065" w:hanging="705"/>
      </w:pPr>
      <w:rPr>
        <w:rFonts w:ascii="Calibri" w:eastAsia="Times New Roman" w:hAnsi="Calibri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81F6E"/>
    <w:multiLevelType w:val="hybridMultilevel"/>
    <w:tmpl w:val="EF820976"/>
    <w:lvl w:ilvl="0" w:tplc="04150001">
      <w:start w:val="1"/>
      <w:numFmt w:val="bullet"/>
      <w:lvlText w:val=""/>
      <w:lvlJc w:val="left"/>
      <w:pPr>
        <w:ind w:left="140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4887161F"/>
    <w:multiLevelType w:val="hybridMultilevel"/>
    <w:tmpl w:val="D144D4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E750C"/>
    <w:multiLevelType w:val="hybridMultilevel"/>
    <w:tmpl w:val="E2FECD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86413"/>
    <w:multiLevelType w:val="hybridMultilevel"/>
    <w:tmpl w:val="01D24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7510E"/>
    <w:multiLevelType w:val="hybridMultilevel"/>
    <w:tmpl w:val="F274EE58"/>
    <w:lvl w:ilvl="0" w:tplc="66FE7CB6">
      <w:start w:val="6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E022BD"/>
    <w:multiLevelType w:val="hybridMultilevel"/>
    <w:tmpl w:val="26806E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73389"/>
    <w:multiLevelType w:val="hybridMultilevel"/>
    <w:tmpl w:val="9398CE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39419">
    <w:abstractNumId w:val="16"/>
  </w:num>
  <w:num w:numId="2" w16cid:durableId="738098513">
    <w:abstractNumId w:val="3"/>
  </w:num>
  <w:num w:numId="3" w16cid:durableId="1618026514">
    <w:abstractNumId w:val="8"/>
  </w:num>
  <w:num w:numId="4" w16cid:durableId="412313349">
    <w:abstractNumId w:val="11"/>
  </w:num>
  <w:num w:numId="5" w16cid:durableId="1699816955">
    <w:abstractNumId w:val="12"/>
  </w:num>
  <w:num w:numId="6" w16cid:durableId="1043990047">
    <w:abstractNumId w:val="9"/>
  </w:num>
  <w:num w:numId="7" w16cid:durableId="282081187">
    <w:abstractNumId w:val="15"/>
  </w:num>
  <w:num w:numId="8" w16cid:durableId="705646203">
    <w:abstractNumId w:val="18"/>
  </w:num>
  <w:num w:numId="9" w16cid:durableId="185676251">
    <w:abstractNumId w:val="5"/>
  </w:num>
  <w:num w:numId="10" w16cid:durableId="1609118451">
    <w:abstractNumId w:val="0"/>
  </w:num>
  <w:num w:numId="11" w16cid:durableId="1085343574">
    <w:abstractNumId w:val="7"/>
  </w:num>
  <w:num w:numId="12" w16cid:durableId="625505264">
    <w:abstractNumId w:val="1"/>
  </w:num>
  <w:num w:numId="13" w16cid:durableId="85737060">
    <w:abstractNumId w:val="17"/>
  </w:num>
  <w:num w:numId="14" w16cid:durableId="1063795351">
    <w:abstractNumId w:val="10"/>
  </w:num>
  <w:num w:numId="15" w16cid:durableId="1853296491">
    <w:abstractNumId w:val="13"/>
  </w:num>
  <w:num w:numId="16" w16cid:durableId="684550406">
    <w:abstractNumId w:val="6"/>
  </w:num>
  <w:num w:numId="17" w16cid:durableId="1687050477">
    <w:abstractNumId w:val="14"/>
  </w:num>
  <w:num w:numId="18" w16cid:durableId="1073622896">
    <w:abstractNumId w:val="2"/>
  </w:num>
  <w:num w:numId="19" w16cid:durableId="562762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5910"/>
    <w:rsid w:val="00132AC3"/>
    <w:rsid w:val="0026738B"/>
    <w:rsid w:val="00305910"/>
    <w:rsid w:val="00307976"/>
    <w:rsid w:val="003E05BC"/>
    <w:rsid w:val="005E220B"/>
    <w:rsid w:val="006126A3"/>
    <w:rsid w:val="00685587"/>
    <w:rsid w:val="007046D8"/>
    <w:rsid w:val="00747010"/>
    <w:rsid w:val="007F66BD"/>
    <w:rsid w:val="008511E8"/>
    <w:rsid w:val="00875F2B"/>
    <w:rsid w:val="00A12B73"/>
    <w:rsid w:val="00A644D4"/>
    <w:rsid w:val="00AC5BBD"/>
    <w:rsid w:val="00C355B5"/>
    <w:rsid w:val="00C549B0"/>
    <w:rsid w:val="00D04402"/>
    <w:rsid w:val="00F1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57D1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ind w:left="360" w:hanging="360"/>
    </w:pPr>
    <w:rPr>
      <w:rFonts w:ascii="Arial" w:eastAsia="SimSun" w:hAnsi="Arial" w:cs="Arial"/>
      <w:sz w:val="22"/>
      <w:szCs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6855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558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855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58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2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20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75F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2026-09-06T11:50:00Z</dcterms:created>
  <dcterms:modified xsi:type="dcterms:W3CDTF">2026-09-06T11:50:00Z</dcterms:modified>
</cp:coreProperties>
</file>